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77777777" w:rsidR="00F83AC4" w:rsidRPr="00B56875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bookmarkStart w:id="0" w:name="_Hlk132104269"/>
      <w:r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MOÇÃO DE </w:t>
      </w:r>
      <w:r w:rsidR="00C05929"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43320D26" w14:textId="1578567F" w:rsidR="00592F24" w:rsidRPr="00D1638E" w:rsidRDefault="00F83AC4" w:rsidP="00D1638E">
      <w:pPr>
        <w:ind w:left="-284" w:right="424"/>
        <w:rPr>
          <w:rFonts w:ascii="Bookman Old Style" w:hAnsi="Bookman Old Style"/>
          <w:color w:val="auto"/>
          <w:sz w:val="28"/>
          <w:szCs w:val="28"/>
        </w:rPr>
      </w:pPr>
      <w:r w:rsidRPr="00D1638E">
        <w:rPr>
          <w:rFonts w:ascii="Bookman Old Style" w:hAnsi="Bookman Old Style"/>
          <w:color w:val="auto"/>
          <w:sz w:val="28"/>
          <w:szCs w:val="28"/>
        </w:rPr>
        <w:t>Em sessão ordinária realizada por esta Augusta Casa de Leis na data de</w:t>
      </w:r>
      <w:r w:rsidR="005071E8" w:rsidRPr="00D1638E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05</w:t>
      </w:r>
      <w:r w:rsidR="00BC3FBD" w:rsidRPr="00D1638E">
        <w:rPr>
          <w:rFonts w:ascii="Bookman Old Style" w:hAnsi="Bookman Old Style"/>
          <w:color w:val="auto"/>
          <w:sz w:val="28"/>
          <w:szCs w:val="28"/>
        </w:rPr>
        <w:t>/0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5</w:t>
      </w:r>
      <w:r w:rsidR="006B57DA" w:rsidRPr="00D1638E">
        <w:rPr>
          <w:rFonts w:ascii="Bookman Old Style" w:hAnsi="Bookman Old Style"/>
          <w:color w:val="auto"/>
          <w:sz w:val="28"/>
          <w:szCs w:val="28"/>
        </w:rPr>
        <w:t>/202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6</w:t>
      </w:r>
      <w:r w:rsidRPr="00D1638E">
        <w:rPr>
          <w:rFonts w:ascii="Bookman Old Style" w:hAnsi="Bookman Old Style"/>
          <w:color w:val="auto"/>
          <w:sz w:val="28"/>
          <w:szCs w:val="28"/>
        </w:rPr>
        <w:t xml:space="preserve"> foi ouvida e aprovada </w:t>
      </w:r>
      <w:r w:rsidRPr="00D1638E">
        <w:rPr>
          <w:rFonts w:ascii="Bookman Old Style" w:hAnsi="Bookman Old Style"/>
          <w:b/>
          <w:color w:val="auto"/>
          <w:sz w:val="28"/>
          <w:szCs w:val="28"/>
        </w:rPr>
        <w:t xml:space="preserve">MOÇÃO DE </w:t>
      </w:r>
      <w:r w:rsidR="00C05929" w:rsidRPr="00D1638E">
        <w:rPr>
          <w:rFonts w:ascii="Bookman Old Style" w:hAnsi="Bookman Old Style"/>
          <w:b/>
          <w:color w:val="auto"/>
          <w:sz w:val="28"/>
          <w:szCs w:val="28"/>
        </w:rPr>
        <w:t>PARABENIZAÇÃO</w:t>
      </w:r>
      <w:r w:rsidR="00D1638E" w:rsidRPr="00D1638E">
        <w:rPr>
          <w:rFonts w:ascii="Bookman Old Style" w:hAnsi="Bookman Old Style"/>
          <w:b/>
          <w:color w:val="auto"/>
          <w:sz w:val="28"/>
          <w:szCs w:val="28"/>
        </w:rPr>
        <w:t>.</w:t>
      </w:r>
    </w:p>
    <w:p w14:paraId="1D1110FE" w14:textId="77777777" w:rsidR="00592F24" w:rsidRDefault="00592F2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0625A1F0" w14:textId="77777777" w:rsidR="00196264" w:rsidRPr="005071E8" w:rsidRDefault="0019626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0BE6B539" w14:textId="053DE062" w:rsidR="00BC1760" w:rsidRPr="00B712DD" w:rsidRDefault="00F6159A" w:rsidP="00BC1760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</w:rPr>
      </w:pPr>
      <w:r w:rsidRPr="00B712DD">
        <w:rPr>
          <w:rFonts w:ascii="Bookman Old Style" w:hAnsi="Bookman Old Style"/>
          <w:b/>
          <w:color w:val="auto"/>
          <w:sz w:val="28"/>
          <w:szCs w:val="28"/>
        </w:rPr>
        <w:t>“</w:t>
      </w:r>
      <w:r w:rsidR="00B712DD" w:rsidRPr="00B712DD">
        <w:rPr>
          <w:rFonts w:ascii="Bookman Old Style" w:hAnsi="Bookman Old Style"/>
          <w:b/>
          <w:color w:val="auto"/>
          <w:sz w:val="28"/>
          <w:szCs w:val="28"/>
        </w:rPr>
        <w:t>50 CONTEMPLADOS DO CONJUNTO HABITACIONAL</w:t>
      </w:r>
      <w:r w:rsidR="00BC1760" w:rsidRPr="00B712DD">
        <w:rPr>
          <w:rFonts w:ascii="Bookman Old Style" w:hAnsi="Bookman Old Style"/>
          <w:b/>
          <w:color w:val="auto"/>
          <w:sz w:val="28"/>
          <w:szCs w:val="28"/>
        </w:rPr>
        <w:t>”</w:t>
      </w:r>
    </w:p>
    <w:p w14:paraId="1AC507DF" w14:textId="77777777" w:rsidR="00D1638E" w:rsidRPr="00D1638E" w:rsidRDefault="00D1638E" w:rsidP="00D1638E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32"/>
          <w:szCs w:val="32"/>
        </w:rPr>
      </w:pPr>
      <w:r w:rsidRPr="00D1638E">
        <w:rPr>
          <w:rFonts w:ascii="Bookman Old Style" w:hAnsi="Bookman Old Style"/>
          <w:color w:val="auto"/>
          <w:sz w:val="32"/>
          <w:szCs w:val="32"/>
        </w:rPr>
        <w:t>A Câmara Municipal vem, por meio desta, expressar sua mais sincera moção de parabenização aos contemplados com as 50 casas da Vila, reconhecendo a importância dessa conquista para cada família beneficiada.</w:t>
      </w:r>
    </w:p>
    <w:p w14:paraId="2A450536" w14:textId="77777777" w:rsidR="00D1638E" w:rsidRPr="00D1638E" w:rsidRDefault="00D1638E" w:rsidP="00D1638E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32"/>
          <w:szCs w:val="32"/>
        </w:rPr>
      </w:pPr>
      <w:r w:rsidRPr="00D1638E">
        <w:rPr>
          <w:rFonts w:ascii="Bookman Old Style" w:hAnsi="Bookman Old Style"/>
          <w:color w:val="auto"/>
          <w:sz w:val="32"/>
          <w:szCs w:val="32"/>
        </w:rPr>
        <w:t>A realização do sonho da casa própria representa muito mais do que a entrega de um imóvel; simboliza segurança, dignidade e a oportunidade de construir um futuro melhor. Este novo lar certamente será palco de momentos de alegria, união e prosperidade para todos os seus novos habitantes. Que cada residência seja preenchida com amor, paz e conquistas, fortalecendo ainda mais os laços familiares e contribuindo para o desenvolvimento de nossa comunidade.</w:t>
      </w:r>
    </w:p>
    <w:p w14:paraId="011BAD03" w14:textId="4729D108" w:rsidR="00592F24" w:rsidRPr="00D1638E" w:rsidRDefault="00D1638E" w:rsidP="00D1638E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32"/>
          <w:szCs w:val="32"/>
        </w:rPr>
      </w:pPr>
      <w:r w:rsidRPr="00D1638E">
        <w:rPr>
          <w:rFonts w:ascii="Bookman Old Style" w:hAnsi="Bookman Old Style"/>
          <w:color w:val="auto"/>
          <w:sz w:val="32"/>
          <w:szCs w:val="32"/>
        </w:rPr>
        <w:t>Diante disso, manifestamos nossos parabéns a todos os contemplados, desejando que essa nova etapa seja repleta de felicidade e realizações.</w:t>
      </w:r>
    </w:p>
    <w:p w14:paraId="424FE993" w14:textId="77777777" w:rsidR="00196264" w:rsidRDefault="00196264" w:rsidP="00196264">
      <w:pPr>
        <w:tabs>
          <w:tab w:val="left" w:pos="142"/>
        </w:tabs>
        <w:spacing w:line="360" w:lineRule="auto"/>
        <w:ind w:left="-426" w:right="424" w:hanging="142"/>
        <w:rPr>
          <w:rFonts w:ascii="Bookman Old Style" w:hAnsi="Bookman Old Style"/>
          <w:bCs/>
          <w:sz w:val="26"/>
          <w:szCs w:val="26"/>
        </w:rPr>
      </w:pPr>
    </w:p>
    <w:p w14:paraId="2FC6B62F" w14:textId="77777777" w:rsidR="00196264" w:rsidRPr="005071E8" w:rsidRDefault="00196264" w:rsidP="00196264">
      <w:pPr>
        <w:tabs>
          <w:tab w:val="left" w:pos="142"/>
        </w:tabs>
        <w:spacing w:line="360" w:lineRule="auto"/>
        <w:ind w:left="-426" w:right="424" w:hanging="142"/>
        <w:rPr>
          <w:rFonts w:ascii="Bookman Old Style" w:hAnsi="Bookman Old Style"/>
          <w:bCs/>
          <w:sz w:val="26"/>
          <w:szCs w:val="26"/>
        </w:rPr>
      </w:pPr>
    </w:p>
    <w:p w14:paraId="6D5EF17C" w14:textId="61DAEC9C" w:rsidR="00F83AC4" w:rsidRPr="00D1638E" w:rsidRDefault="005071E8" w:rsidP="005478A1">
      <w:pPr>
        <w:tabs>
          <w:tab w:val="left" w:pos="142"/>
        </w:tabs>
        <w:spacing w:line="360" w:lineRule="auto"/>
        <w:ind w:left="-426" w:right="424" w:hanging="141"/>
        <w:rPr>
          <w:rFonts w:ascii="Bookman Old Style" w:hAnsi="Bookman Old Style"/>
          <w:color w:val="auto"/>
          <w:sz w:val="28"/>
          <w:szCs w:val="28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D1638E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F83AC4" w:rsidRPr="00D1638E">
        <w:rPr>
          <w:rFonts w:ascii="Bookman Old Style" w:hAnsi="Bookman Old Style"/>
          <w:color w:val="auto"/>
          <w:sz w:val="28"/>
          <w:szCs w:val="28"/>
        </w:rPr>
        <w:t>Plenário Vereador Irineu Neto da Silveira,</w:t>
      </w:r>
      <w:r w:rsidR="006F4C06" w:rsidRPr="00D1638E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05</w:t>
      </w:r>
      <w:r w:rsidR="00BC3FBD" w:rsidRPr="00D1638E">
        <w:rPr>
          <w:rFonts w:ascii="Bookman Old Style" w:hAnsi="Bookman Old Style"/>
          <w:color w:val="auto"/>
          <w:sz w:val="28"/>
          <w:szCs w:val="28"/>
        </w:rPr>
        <w:t xml:space="preserve"> de 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maio</w:t>
      </w:r>
      <w:r w:rsidR="00E45433" w:rsidRPr="00D1638E">
        <w:rPr>
          <w:rFonts w:ascii="Bookman Old Style" w:hAnsi="Bookman Old Style"/>
          <w:color w:val="auto"/>
          <w:sz w:val="28"/>
          <w:szCs w:val="28"/>
        </w:rPr>
        <w:t xml:space="preserve"> de</w:t>
      </w:r>
      <w:r w:rsidR="00FF7BA6" w:rsidRPr="00D1638E">
        <w:rPr>
          <w:rFonts w:ascii="Bookman Old Style" w:hAnsi="Bookman Old Style"/>
          <w:color w:val="auto"/>
          <w:sz w:val="28"/>
          <w:szCs w:val="28"/>
        </w:rPr>
        <w:t xml:space="preserve"> 202</w:t>
      </w:r>
      <w:r w:rsidR="00D1638E" w:rsidRPr="00D1638E">
        <w:rPr>
          <w:rFonts w:ascii="Bookman Old Style" w:hAnsi="Bookman Old Style"/>
          <w:color w:val="auto"/>
          <w:sz w:val="28"/>
          <w:szCs w:val="28"/>
        </w:rPr>
        <w:t>6</w:t>
      </w:r>
      <w:r w:rsidR="00FF7BA6" w:rsidRPr="00D1638E">
        <w:rPr>
          <w:rFonts w:ascii="Bookman Old Style" w:hAnsi="Bookman Old Style"/>
          <w:color w:val="auto"/>
          <w:sz w:val="28"/>
          <w:szCs w:val="28"/>
        </w:rPr>
        <w:t>.</w:t>
      </w:r>
    </w:p>
    <w:p w14:paraId="75493E93" w14:textId="77777777" w:rsidR="005478A1" w:rsidRDefault="005478A1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15CF1552" w14:textId="432D73CE" w:rsidR="00196264" w:rsidRDefault="00196264" w:rsidP="00196264">
      <w:pPr>
        <w:ind w:right="424"/>
        <w:rPr>
          <w:rFonts w:ascii="Bookman Old Style" w:hAnsi="Bookman Old Style"/>
          <w:color w:val="auto"/>
          <w:szCs w:val="24"/>
        </w:rPr>
      </w:pPr>
    </w:p>
    <w:p w14:paraId="56A61ECE" w14:textId="77777777" w:rsidR="00196264" w:rsidRDefault="00196264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3A94C5CA" w14:textId="77777777" w:rsidR="00D1638E" w:rsidRDefault="00D1638E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7A995C74" w14:textId="77777777" w:rsidR="00D1638E" w:rsidRPr="00D1638E" w:rsidRDefault="00D1638E" w:rsidP="007872E8">
      <w:pPr>
        <w:ind w:left="-284" w:hanging="142"/>
        <w:jc w:val="center"/>
        <w:rPr>
          <w:rFonts w:ascii="Bookman Old Style" w:hAnsi="Bookman Old Style"/>
          <w:b/>
          <w:bCs/>
          <w:color w:val="auto"/>
          <w:sz w:val="28"/>
          <w:szCs w:val="28"/>
        </w:rPr>
      </w:pPr>
      <w:r w:rsidRPr="00D1638E">
        <w:rPr>
          <w:rFonts w:ascii="Bookman Old Style" w:hAnsi="Bookman Old Style"/>
          <w:b/>
          <w:bCs/>
          <w:color w:val="auto"/>
          <w:sz w:val="28"/>
          <w:szCs w:val="28"/>
        </w:rPr>
        <w:t>HAROLDO ESCOBAR FRANCO</w:t>
      </w:r>
    </w:p>
    <w:p w14:paraId="2608A4FE" w14:textId="2FBBCAD4" w:rsidR="00635643" w:rsidRPr="005071E8" w:rsidRDefault="00D1638E" w:rsidP="007872E8">
      <w:pPr>
        <w:ind w:left="-284" w:hanging="142"/>
        <w:jc w:val="center"/>
        <w:rPr>
          <w:rFonts w:ascii="Bookman Old Style" w:hAnsi="Bookman Old Style"/>
          <w:bCs/>
          <w:color w:val="auto"/>
          <w:szCs w:val="24"/>
        </w:rPr>
      </w:pPr>
      <w:r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Vareador</w:t>
      </w:r>
      <w:r w:rsidR="00FF7BA6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</w:t>
      </w:r>
      <w:r w:rsidR="00A07304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da </w:t>
      </w:r>
      <w:r w:rsidR="003D2FC7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Câmara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Municipal de Caracol</w:t>
      </w:r>
      <w:r w:rsidR="00B56875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-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MS</w:t>
      </w:r>
      <w:bookmarkEnd w:id="0"/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4E1F" w14:textId="77777777" w:rsidR="00252842" w:rsidRDefault="00252842" w:rsidP="00205516">
      <w:r>
        <w:separator/>
      </w:r>
    </w:p>
  </w:endnote>
  <w:endnote w:type="continuationSeparator" w:id="0">
    <w:p w14:paraId="03449E00" w14:textId="77777777" w:rsidR="00252842" w:rsidRDefault="00252842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CDF" w14:textId="77777777" w:rsidR="00252842" w:rsidRDefault="00252842" w:rsidP="00205516">
      <w:r>
        <w:separator/>
      </w:r>
    </w:p>
  </w:footnote>
  <w:footnote w:type="continuationSeparator" w:id="0">
    <w:p w14:paraId="3E3DBB34" w14:textId="77777777" w:rsidR="00252842" w:rsidRDefault="00252842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B712DD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B712DD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17C0F"/>
    <w:rsid w:val="00124901"/>
    <w:rsid w:val="00136680"/>
    <w:rsid w:val="0015262B"/>
    <w:rsid w:val="00194C29"/>
    <w:rsid w:val="00196264"/>
    <w:rsid w:val="001F0C83"/>
    <w:rsid w:val="001F6225"/>
    <w:rsid w:val="002024BA"/>
    <w:rsid w:val="00205516"/>
    <w:rsid w:val="00207C31"/>
    <w:rsid w:val="00252842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8224A"/>
    <w:rsid w:val="004B2FE8"/>
    <w:rsid w:val="004B6A95"/>
    <w:rsid w:val="004C0DEA"/>
    <w:rsid w:val="004D01C1"/>
    <w:rsid w:val="004D4B5B"/>
    <w:rsid w:val="004E73A1"/>
    <w:rsid w:val="004F3629"/>
    <w:rsid w:val="005071E8"/>
    <w:rsid w:val="005478A1"/>
    <w:rsid w:val="00550DDD"/>
    <w:rsid w:val="0055130D"/>
    <w:rsid w:val="0058350C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B57DA"/>
    <w:rsid w:val="006D0971"/>
    <w:rsid w:val="006F42FB"/>
    <w:rsid w:val="006F4C06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801A9"/>
    <w:rsid w:val="008A39E7"/>
    <w:rsid w:val="008B1F80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E54FE"/>
    <w:rsid w:val="00A03E6F"/>
    <w:rsid w:val="00A07286"/>
    <w:rsid w:val="00A07304"/>
    <w:rsid w:val="00A246DA"/>
    <w:rsid w:val="00A25EB4"/>
    <w:rsid w:val="00A31453"/>
    <w:rsid w:val="00A36739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712DD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D1638E"/>
    <w:rsid w:val="00D237B7"/>
    <w:rsid w:val="00D32800"/>
    <w:rsid w:val="00D552DE"/>
    <w:rsid w:val="00D86663"/>
    <w:rsid w:val="00DA5BAE"/>
    <w:rsid w:val="00DB4FF9"/>
    <w:rsid w:val="00DD0E6B"/>
    <w:rsid w:val="00DE7FEC"/>
    <w:rsid w:val="00E177C2"/>
    <w:rsid w:val="00E45433"/>
    <w:rsid w:val="00E56AD4"/>
    <w:rsid w:val="00E94828"/>
    <w:rsid w:val="00E96C56"/>
    <w:rsid w:val="00EB13B0"/>
    <w:rsid w:val="00EE4170"/>
    <w:rsid w:val="00F141E5"/>
    <w:rsid w:val="00F44EE9"/>
    <w:rsid w:val="00F47ECA"/>
    <w:rsid w:val="00F6159A"/>
    <w:rsid w:val="00F62FFC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NASCIMENTO</dc:creator>
  <cp:lastModifiedBy>User</cp:lastModifiedBy>
  <cp:revision>4</cp:revision>
  <cp:lastPrinted>2026-05-07T13:35:00Z</cp:lastPrinted>
  <dcterms:created xsi:type="dcterms:W3CDTF">2026-05-05T10:54:00Z</dcterms:created>
  <dcterms:modified xsi:type="dcterms:W3CDTF">2026-05-07T13:35:00Z</dcterms:modified>
</cp:coreProperties>
</file>