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Pr="00051755">
              <w:rPr>
                <w:rFonts w:ascii="Cambria" w:hAnsi="Cambria" w:cs="Arial"/>
                <w:lang w:eastAsia="zh-CN"/>
              </w:rPr>
              <w:t xml:space="preserve">INDICAÇÃO 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 xml:space="preserve">Vereadora: Adriana Nabhan </w:t>
            </w:r>
          </w:p>
        </w:tc>
      </w:tr>
      <w:tr w:rsidR="00E60FCE" w:rsidTr="00E819DF">
        <w:trPr>
          <w:trHeight w:val="10558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E60FCE" w:rsidRDefault="00E60FCE" w:rsidP="00202883">
            <w:pPr>
              <w:suppressAutoHyphens/>
              <w:ind w:right="150"/>
              <w:jc w:val="both"/>
              <w:rPr>
                <w:rFonts w:eastAsia="Arial" w:cs="Arial"/>
                <w:sz w:val="24"/>
                <w:szCs w:val="24"/>
                <w:lang w:eastAsia="zh-CN"/>
              </w:rPr>
            </w:pPr>
            <w:r w:rsidRPr="00E60FCE">
              <w:rPr>
                <w:rFonts w:eastAsia="Arial" w:cs="Arial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086A51" w:rsidRDefault="00E60FCE" w:rsidP="00202883">
            <w:pPr>
              <w:suppressAutoHyphens/>
              <w:spacing w:after="120"/>
              <w:ind w:left="72" w:right="72" w:firstLine="141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eastAsia="Arial" w:hAnsi="Verdana" w:cs="Arial"/>
                <w:sz w:val="24"/>
                <w:szCs w:val="24"/>
                <w:lang w:eastAsia="zh-CN"/>
              </w:rPr>
              <w:t xml:space="preserve">     </w:t>
            </w:r>
            <w:r w:rsidRPr="00086A51">
              <w:rPr>
                <w:rFonts w:ascii="Verdana" w:eastAsia="Verdana" w:hAnsi="Verdana" w:cs="Verdana"/>
                <w:sz w:val="24"/>
                <w:szCs w:val="24"/>
                <w:lang w:eastAsia="zh-CN"/>
              </w:rPr>
              <w:t>A</w:t>
            </w:r>
            <w:r w:rsidRPr="00086A51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Vereadora que abaixo subscreve, requer após tramitação na forma regimental ouvido o Colendo Plenário, seja enviado </w:t>
            </w:r>
            <w:r w:rsidR="00EC3E16" w:rsidRPr="00086A51">
              <w:rPr>
                <w:rFonts w:ascii="Verdana" w:hAnsi="Verdana" w:cs="Arial"/>
                <w:sz w:val="24"/>
                <w:szCs w:val="24"/>
                <w:lang w:eastAsia="zh-CN"/>
              </w:rPr>
              <w:t>a</w:t>
            </w:r>
            <w:r w:rsidR="00086A51" w:rsidRPr="00086A51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o </w:t>
            </w:r>
            <w:r w:rsidR="00086A51" w:rsidRPr="00086A51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Excelentíssimo</w:t>
            </w:r>
            <w:r w:rsidR="00086A51" w:rsidRPr="00086A51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086A51" w:rsidRPr="00086A51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Senhor Prefeito - Edilson Magro</w:t>
            </w:r>
            <w:r w:rsidR="00E819DF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,</w:t>
            </w:r>
            <w:r w:rsidR="00086A51" w:rsidRPr="00086A51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 </w:t>
            </w:r>
            <w:r w:rsidR="00E819DF" w:rsidRPr="00E819DF">
              <w:rPr>
                <w:rFonts w:ascii="Verdana" w:hAnsi="Verdana" w:cs="Tahoma"/>
                <w:sz w:val="24"/>
                <w:szCs w:val="24"/>
                <w:lang w:eastAsia="zh-CN"/>
              </w:rPr>
              <w:t>com cópia à</w:t>
            </w:r>
            <w:r w:rsidR="00E819DF" w:rsidRPr="00E819DF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S</w:t>
            </w:r>
            <w:r w:rsidR="00E819DF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enhora Patrícia Ferreira Gomes - </w:t>
            </w:r>
            <w:r w:rsidR="00E819DF" w:rsidRPr="00E819DF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Gerente de Vigilância em Saúde, </w:t>
            </w:r>
            <w:r w:rsidR="00E819DF" w:rsidRPr="00E819DF">
              <w:rPr>
                <w:rFonts w:ascii="Verdana" w:hAnsi="Verdana" w:cs="Tahoma"/>
                <w:sz w:val="24"/>
                <w:szCs w:val="24"/>
                <w:lang w:eastAsia="zh-CN"/>
              </w:rPr>
              <w:t>e à</w:t>
            </w:r>
            <w:r w:rsidR="00E819DF" w:rsidRPr="00E819DF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Procuradoria Geral do Município</w:t>
            </w:r>
            <w:r w:rsidR="005F5752" w:rsidRPr="00086A51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, </w:t>
            </w:r>
            <w:r w:rsidRPr="00086A51">
              <w:rPr>
                <w:rFonts w:ascii="Verdana" w:hAnsi="Verdana" w:cs="Arial"/>
                <w:sz w:val="24"/>
                <w:szCs w:val="24"/>
                <w:lang w:eastAsia="zh-CN"/>
              </w:rPr>
              <w:t>a seguinte indicação:</w:t>
            </w:r>
          </w:p>
          <w:p w:rsidR="00F545BD" w:rsidRDefault="00E60FC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:rsidR="00E819DF" w:rsidRDefault="00E819DF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819DF" w:rsidRDefault="00E819DF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60FCE" w:rsidRPr="00E60FCE" w:rsidRDefault="00E60FC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60FCE" w:rsidRPr="00E60FCE" w:rsidRDefault="00E60FCE" w:rsidP="00897D72">
            <w:pPr>
              <w:ind w:left="1773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“</w:t>
            </w:r>
            <w:r w:rsidR="0081054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APRESENTO</w:t>
            </w:r>
            <w:r w:rsidR="00E819DF" w:rsidRPr="00E819DF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A INDICAÇÃO AO EXCELENTÍSSIMO SENHOR PREFEITO MUNICIPAL EDILSON MAGRO, COM CÓPIA À GERENTE DE VIGILÂNCIA EM SAÚDE, E À PROCURADORIA GERAL DO MUNICÍPIO, SOLICITANDO MEDIDAS URGENTES PARA FISCALIZAÇÃO E LIMPEZA DOS TERRENOS BALDIOS, BEM COMO PROVIDÊNCIAS QUANTO À MANUTENÇÃO DOS SERVIÇOS </w:t>
            </w:r>
            <w:r w:rsidR="00E819DF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DE LIMPEZA PÚBLICA NO MUNICÍPIO</w:t>
            </w:r>
            <w:r w:rsidR="00C52134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”.</w:t>
            </w:r>
          </w:p>
          <w:p w:rsidR="00E60FCE" w:rsidRDefault="00E60FCE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E819DF" w:rsidRDefault="00E819DF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E60FCE" w:rsidRDefault="00E60FCE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E819DF" w:rsidRPr="00E60FCE" w:rsidRDefault="00E819DF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E819DF" w:rsidRDefault="00E60FCE" w:rsidP="00E819DF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JUSTIFICATIVA: </w:t>
            </w:r>
            <w:r w:rsidR="00E819DF"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>A população tem manifestado insatisfação quanto à situação atual da limpeza urbana. Apesar da ampla propaganda realizada pela Prefeitura, com divulgação de telefone para denúncias de terrenos sujos e abandonados, os moradores relatam que as solicitações não têm sido atendidas, algumas aguardando resposta há mais de 5 meses. Na prática, a ferramenta não funciona e as d</w:t>
            </w:r>
            <w:r w:rsidR="00E819DF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emandas permanecem paralisadas. </w:t>
            </w:r>
            <w:r w:rsidR="00E819DF"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>Em reunião anterior, ficou acordado que seria disponibilizado</w:t>
            </w:r>
            <w:r w:rsidR="00E165AC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um contato dentro da Procuradoria</w:t>
            </w:r>
            <w:bookmarkStart w:id="0" w:name="_GoBack"/>
            <w:bookmarkEnd w:id="0"/>
            <w:r w:rsidR="00E819DF"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para encaminhamento de denúncias, mas tal medida também não está surtindo efeito. A ausência de respostas agrava a sensação d</w:t>
            </w:r>
            <w:r w:rsidR="00E819DF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e descaso e de falta de gestão. </w:t>
            </w:r>
            <w:r w:rsidR="00E819DF"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>Somado a isso, o contrato com a empresa ZAP, responsável pela limpeza pública, foi encerrado sem que houvesse renovação ou substituição imediata, deixando a cidade sem o serviço essencial. Sabemos que os trâmites de licitação são demorados, mas a população não pode pagar a conta da morosidade administrativa. Praças, ruas e terrenos seguem abandonados, enquanto os ris</w:t>
            </w:r>
            <w:r w:rsidR="00E819DF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cos à saúde aumentam. </w:t>
            </w:r>
            <w:r w:rsidR="00E819DF"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>A Vigilância em</w:t>
            </w:r>
          </w:p>
          <w:p w:rsidR="00E819DF" w:rsidRDefault="00E819DF" w:rsidP="00E819DF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819DF" w:rsidRDefault="00E819DF" w:rsidP="00E819DF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lastRenderedPageBreak/>
              <w:t>Saúde, por sua vez, tem papel fundamental na prevenção da proliferação de vetores e doenças em áreas com acúmulo de lixo, entulho, mato e águas paradas. É preciso que este órgão averigue onde a rede pública está falhando, cobre providências dos setores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>responsáveis e atue de forma mais firme no cumprimento de sua missã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o de proteção à saúde coletiva. </w:t>
            </w: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>Este gabinete recebe diariamente reclamações da população, muitas delas referentes a solicitações antigas e não atendidas. Em casos recentes, até praças públicas ficaram em estado de sujeira por dias, como a Praça Zacarias Mourão, após o evento da Primeira Infância, sendo necessária a intervenção de equipes externas de reedu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candos para realizar o serviço. </w:t>
            </w: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>Vale ressaltar que, de acordo com o artigo 30, inciso I, da Constituição Federal, compete ao Município “legislar sobre assuntos de interesse local” e, pelo inciso V, “organizar e prestar, diretamente ou sob regime de concessão ou permissão, os serviços públicos de interesse local”. A limpeza urbana se enquadra exatamente nessa obrigação constitucional, sendo dever da Secretaria de Obras e Serviços Públicos garantir sua execução.</w:t>
            </w:r>
          </w:p>
          <w:p w:rsidR="00E819DF" w:rsidRPr="00E819DF" w:rsidRDefault="00E819DF" w:rsidP="00E819DF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>Diante disso, solicito:</w:t>
            </w:r>
          </w:p>
          <w:p w:rsidR="00E819DF" w:rsidRPr="00E819DF" w:rsidRDefault="00E819DF" w:rsidP="00E819DF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•</w:t>
            </w: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Que a Vigilância em Saúde e a Procuradoria Municipal intercedam internamente e junto ao órgão responsável pela limpeza pública;</w:t>
            </w:r>
          </w:p>
          <w:p w:rsidR="00E819DF" w:rsidRPr="00E819DF" w:rsidRDefault="00E819DF" w:rsidP="00E819DF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•</w:t>
            </w: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Que sejam reativados os canais de denúncias, com resposta efetiva ao cidadão;</w:t>
            </w:r>
          </w:p>
          <w:p w:rsidR="00E819DF" w:rsidRPr="00E819DF" w:rsidRDefault="00E819DF" w:rsidP="00E819DF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•</w:t>
            </w: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Que se regularize, em caráter emergencial ou definitivo, a prestação dos serviços de limpeza urbana e manutenção de terrenos públicos;</w:t>
            </w:r>
          </w:p>
          <w:p w:rsidR="00E819DF" w:rsidRDefault="00E819DF" w:rsidP="00E819DF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•</w:t>
            </w:r>
            <w:r w:rsidRPr="00E819DF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Que haja fiscalização contínua, de modo a proteger a saúde da população e a garantir que o serviço público seja ofertado de forma correta.</w:t>
            </w:r>
          </w:p>
          <w:p w:rsidR="00E819DF" w:rsidRDefault="00E819DF" w:rsidP="00E819DF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819DF" w:rsidRDefault="00E819DF" w:rsidP="00E819DF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Default="00086A51" w:rsidP="00E819DF">
            <w:pPr>
              <w:suppressAutoHyphens/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sz w:val="24"/>
                <w:szCs w:val="24"/>
                <w:lang w:eastAsia="zh-CN"/>
              </w:rPr>
              <w:t>Sala das Sessões. 22</w:t>
            </w:r>
            <w:r w:rsidR="00784CEC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agosto 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>de 2025.</w:t>
            </w:r>
          </w:p>
          <w:p w:rsidR="00E819DF" w:rsidRDefault="00E819DF" w:rsidP="00E819DF">
            <w:pPr>
              <w:suppressAutoHyphens/>
              <w:spacing w:line="360" w:lineRule="auto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Pr="00E60FCE" w:rsidRDefault="00E60FCE" w:rsidP="00202883">
            <w:pPr>
              <w:suppressAutoHyphens/>
              <w:ind w:left="213" w:right="286"/>
              <w:jc w:val="center"/>
              <w:rPr>
                <w:rFonts w:ascii="Verdana" w:hAnsi="Verdana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Pr="005779BF" w:rsidRDefault="00E60FCE" w:rsidP="005779BF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</w:tc>
      </w:tr>
    </w:tbl>
    <w:p w:rsidR="005F273B" w:rsidRDefault="005F273B" w:rsidP="00086A51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86A51"/>
    <w:rsid w:val="000A566F"/>
    <w:rsid w:val="000D2A8A"/>
    <w:rsid w:val="00125586"/>
    <w:rsid w:val="00144420"/>
    <w:rsid w:val="00185AFB"/>
    <w:rsid w:val="00244B52"/>
    <w:rsid w:val="00253F78"/>
    <w:rsid w:val="00277814"/>
    <w:rsid w:val="002E68D4"/>
    <w:rsid w:val="002F3720"/>
    <w:rsid w:val="00331771"/>
    <w:rsid w:val="00336F72"/>
    <w:rsid w:val="00344028"/>
    <w:rsid w:val="00372E7D"/>
    <w:rsid w:val="00374C4C"/>
    <w:rsid w:val="00396220"/>
    <w:rsid w:val="00430422"/>
    <w:rsid w:val="004568E0"/>
    <w:rsid w:val="004A12B6"/>
    <w:rsid w:val="004B79FA"/>
    <w:rsid w:val="005359BC"/>
    <w:rsid w:val="0055332A"/>
    <w:rsid w:val="00567971"/>
    <w:rsid w:val="005779BF"/>
    <w:rsid w:val="005F273B"/>
    <w:rsid w:val="005F5752"/>
    <w:rsid w:val="006005EB"/>
    <w:rsid w:val="00636233"/>
    <w:rsid w:val="006B450C"/>
    <w:rsid w:val="006C524A"/>
    <w:rsid w:val="006D5D84"/>
    <w:rsid w:val="006F71A2"/>
    <w:rsid w:val="006F7934"/>
    <w:rsid w:val="00741DC4"/>
    <w:rsid w:val="00784CEC"/>
    <w:rsid w:val="007E0586"/>
    <w:rsid w:val="00810542"/>
    <w:rsid w:val="00831DBE"/>
    <w:rsid w:val="00851FE8"/>
    <w:rsid w:val="00897D72"/>
    <w:rsid w:val="008C3CF3"/>
    <w:rsid w:val="00953F38"/>
    <w:rsid w:val="009A3965"/>
    <w:rsid w:val="00A224EE"/>
    <w:rsid w:val="00A2316E"/>
    <w:rsid w:val="00BB6F29"/>
    <w:rsid w:val="00C36465"/>
    <w:rsid w:val="00C52134"/>
    <w:rsid w:val="00C6773F"/>
    <w:rsid w:val="00CB1F12"/>
    <w:rsid w:val="00CC3D43"/>
    <w:rsid w:val="00D21F8F"/>
    <w:rsid w:val="00D35659"/>
    <w:rsid w:val="00DA2D40"/>
    <w:rsid w:val="00DF1DB7"/>
    <w:rsid w:val="00E01FEE"/>
    <w:rsid w:val="00E06928"/>
    <w:rsid w:val="00E165AC"/>
    <w:rsid w:val="00E3159A"/>
    <w:rsid w:val="00E60FCE"/>
    <w:rsid w:val="00E819DF"/>
    <w:rsid w:val="00EC3E16"/>
    <w:rsid w:val="00EC66E3"/>
    <w:rsid w:val="00F232C9"/>
    <w:rsid w:val="00F545BD"/>
    <w:rsid w:val="00F830E1"/>
    <w:rsid w:val="00F966B6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0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0E02-5D5C-4EE0-A6A6-C09FB2C8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4</cp:revision>
  <cp:lastPrinted>2025-07-04T12:12:00Z</cp:lastPrinted>
  <dcterms:created xsi:type="dcterms:W3CDTF">2025-08-22T14:52:00Z</dcterms:created>
  <dcterms:modified xsi:type="dcterms:W3CDTF">2025-08-22T15:19:00Z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