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2905"/>
        <w:gridCol w:w="3119"/>
      </w:tblGrid>
      <w:tr w:rsidR="00EA0033" w:rsidTr="005B77D9">
        <w:trPr>
          <w:trHeight w:val="141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155" w:rsidRDefault="0038724C" w:rsidP="005B77D9">
            <w:r>
              <w:t xml:space="preserve">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1143F8FE" wp14:editId="77B3E569">
                  <wp:extent cx="962025" cy="74803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31816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5155" w:rsidRDefault="0038724C" w:rsidP="005B77D9">
            <w:pPr>
              <w:tabs>
                <w:tab w:val="left" w:pos="708"/>
                <w:tab w:val="center" w:pos="4419"/>
                <w:tab w:val="right" w:pos="8838"/>
              </w:tabs>
              <w:rPr>
                <w:sz w:val="18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>
              <w:rPr>
                <w:sz w:val="18"/>
                <w:szCs w:val="22"/>
              </w:rPr>
              <w:t>ESTADO DE MATO GROSSO DO SUL</w:t>
            </w:r>
          </w:p>
          <w:p w:rsidR="00B05155" w:rsidRDefault="0038724C" w:rsidP="005B77D9">
            <w:pPr>
              <w:tabs>
                <w:tab w:val="center" w:pos="4419"/>
                <w:tab w:val="right" w:pos="8838"/>
              </w:tabs>
            </w:pPr>
            <w:r>
              <w:rPr>
                <w:sz w:val="18"/>
                <w:szCs w:val="22"/>
              </w:rPr>
              <w:t xml:space="preserve">                                                                  </w:t>
            </w:r>
            <w:r>
              <w:rPr>
                <w:b/>
                <w:bCs/>
                <w:szCs w:val="28"/>
              </w:rPr>
              <w:t>CÂMARA MUNICIPAL DE COXIM</w:t>
            </w:r>
          </w:p>
        </w:tc>
      </w:tr>
      <w:tr w:rsidR="00EA0033" w:rsidTr="005B77D9">
        <w:trPr>
          <w:trHeight w:val="256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55" w:rsidRDefault="0038724C" w:rsidP="005B7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55" w:rsidRDefault="0038724C" w:rsidP="005B7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E  S  P  É  C  I  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55" w:rsidRDefault="0038724C" w:rsidP="005B7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C O N T R O L E </w:t>
            </w:r>
          </w:p>
        </w:tc>
      </w:tr>
      <w:tr w:rsidR="00EA0033" w:rsidTr="005B77D9">
        <w:trPr>
          <w:cantSplit/>
          <w:trHeight w:val="709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55" w:rsidRDefault="00B05155" w:rsidP="005B77D9">
            <w:pPr>
              <w:rPr>
                <w:rFonts w:cs="Arial"/>
              </w:rPr>
            </w:pPr>
          </w:p>
          <w:p w:rsidR="00B05155" w:rsidRDefault="0038724C" w:rsidP="005B77D9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 xml:space="preserve">PROTOCOLO Nº </w:t>
            </w:r>
            <w:r w:rsidR="00267528">
              <w:rPr>
                <w:rFonts w:ascii="Cambria" w:hAnsi="Cambria" w:cs="Arial"/>
                <w:i/>
                <w:iCs/>
              </w:rPr>
              <w:t>374</w:t>
            </w:r>
            <w:r>
              <w:rPr>
                <w:rFonts w:ascii="Cambria" w:hAnsi="Cambria" w:cs="Arial"/>
                <w:i/>
                <w:iCs/>
              </w:rPr>
              <w:t>/202</w:t>
            </w:r>
            <w:r w:rsidR="00267528">
              <w:rPr>
                <w:rFonts w:ascii="Cambria" w:hAnsi="Cambria" w:cs="Arial"/>
                <w:i/>
                <w:iCs/>
              </w:rPr>
              <w:t>3</w:t>
            </w:r>
          </w:p>
          <w:p w:rsidR="00B05155" w:rsidRDefault="0038724C" w:rsidP="005B77D9">
            <w:pPr>
              <w:keepNext/>
              <w:jc w:val="center"/>
              <w:outlineLvl w:val="1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 xml:space="preserve">DATA </w:t>
            </w:r>
            <w:r w:rsidR="00267528">
              <w:rPr>
                <w:rFonts w:ascii="Cambria" w:hAnsi="Cambria" w:cs="Arial"/>
                <w:i/>
                <w:iCs/>
              </w:rPr>
              <w:t>29</w:t>
            </w:r>
            <w:r>
              <w:rPr>
                <w:rFonts w:ascii="Cambria" w:hAnsi="Cambria" w:cs="Arial"/>
                <w:i/>
                <w:iCs/>
              </w:rPr>
              <w:t>/</w:t>
            </w:r>
            <w:r w:rsidR="00267528">
              <w:rPr>
                <w:rFonts w:ascii="Cambria" w:hAnsi="Cambria" w:cs="Arial"/>
                <w:i/>
                <w:iCs/>
              </w:rPr>
              <w:t>06</w:t>
            </w:r>
            <w:r>
              <w:rPr>
                <w:rFonts w:ascii="Cambria" w:hAnsi="Cambria" w:cs="Arial"/>
                <w:i/>
                <w:iCs/>
              </w:rPr>
              <w:t>/202</w:t>
            </w:r>
            <w:r w:rsidR="00267528">
              <w:rPr>
                <w:rFonts w:ascii="Cambria" w:hAnsi="Cambria" w:cs="Arial"/>
                <w:i/>
                <w:iCs/>
              </w:rPr>
              <w:t>3</w:t>
            </w:r>
          </w:p>
          <w:p w:rsidR="00B05155" w:rsidRDefault="00B05155" w:rsidP="005B77D9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B05155" w:rsidRDefault="0038724C" w:rsidP="005B77D9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____________________</w:t>
            </w:r>
          </w:p>
          <w:p w:rsidR="00B05155" w:rsidRDefault="0038724C" w:rsidP="005B77D9">
            <w:pPr>
              <w:keepNext/>
              <w:jc w:val="center"/>
              <w:outlineLvl w:val="1"/>
              <w:rPr>
                <w:rFonts w:cs="Arial"/>
                <w:i/>
                <w:iCs/>
                <w:sz w:val="22"/>
              </w:rPr>
            </w:pPr>
            <w:r>
              <w:rPr>
                <w:rFonts w:ascii="Cambria" w:hAnsi="Cambria" w:cs="Arial"/>
                <w:i/>
                <w:iCs/>
              </w:rPr>
              <w:t>PROTOCOLISTA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155" w:rsidRDefault="00B05155" w:rsidP="005B77D9">
            <w:pPr>
              <w:rPr>
                <w:rFonts w:cs="Arial"/>
                <w:sz w:val="18"/>
              </w:rPr>
            </w:pPr>
          </w:p>
          <w:p w:rsidR="00B05155" w:rsidRDefault="00B05155" w:rsidP="005B77D9">
            <w:pPr>
              <w:rPr>
                <w:rFonts w:cs="Arial"/>
                <w:sz w:val="18"/>
              </w:rPr>
            </w:pPr>
          </w:p>
          <w:p w:rsidR="00B05155" w:rsidRDefault="00B05155" w:rsidP="005B77D9">
            <w:pPr>
              <w:rPr>
                <w:rFonts w:cs="Arial"/>
                <w:sz w:val="18"/>
              </w:rPr>
            </w:pPr>
          </w:p>
          <w:p w:rsidR="00B05155" w:rsidRDefault="00B05155" w:rsidP="005B77D9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000000"/>
              <w:tblLayout w:type="fixed"/>
              <w:tblLook w:val="01E0" w:firstRow="1" w:lastRow="1" w:firstColumn="1" w:lastColumn="1" w:noHBand="0" w:noVBand="0"/>
            </w:tblPr>
            <w:tblGrid>
              <w:gridCol w:w="240"/>
            </w:tblGrid>
            <w:tr w:rsidR="00EA0033" w:rsidTr="007E40C2">
              <w:trPr>
                <w:trHeight w:val="169"/>
              </w:trPr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B05155" w:rsidRDefault="00B05155" w:rsidP="005B77D9">
                  <w:pPr>
                    <w:rPr>
                      <w:rFonts w:cs="Arial"/>
                      <w:sz w:val="18"/>
                    </w:rPr>
                  </w:pPr>
                </w:p>
              </w:tc>
            </w:tr>
          </w:tbl>
          <w:p w:rsidR="00B05155" w:rsidRDefault="0038724C" w:rsidP="005B77D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PROJETO DE LEI</w:t>
            </w:r>
          </w:p>
          <w:p w:rsidR="00B05155" w:rsidRDefault="00B05155" w:rsidP="005B77D9">
            <w:pPr>
              <w:rPr>
                <w:rFonts w:cs="Arial"/>
                <w:sz w:val="18"/>
              </w:rPr>
            </w:pPr>
          </w:p>
          <w:p w:rsidR="00B05155" w:rsidRDefault="00B05155" w:rsidP="005B77D9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55" w:rsidRDefault="00B05155" w:rsidP="005B77D9">
            <w:pPr>
              <w:rPr>
                <w:rFonts w:cs="Arial"/>
              </w:rPr>
            </w:pPr>
          </w:p>
          <w:p w:rsidR="00B05155" w:rsidRDefault="0038724C" w:rsidP="005B77D9">
            <w:pPr>
              <w:spacing w:after="120" w:line="480" w:lineRule="auto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>
              <w:rPr>
                <w:rFonts w:ascii="Cambria" w:hAnsi="Cambria" w:cs="Arial"/>
              </w:rPr>
              <w:t>Nº</w:t>
            </w:r>
            <w:proofErr w:type="gramStart"/>
            <w:r>
              <w:rPr>
                <w:rFonts w:ascii="Cambria" w:hAnsi="Cambria"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proofErr w:type="gramEnd"/>
            <w:r w:rsidR="00267528">
              <w:rPr>
                <w:rFonts w:cs="Arial"/>
              </w:rPr>
              <w:t>18/2023</w:t>
            </w:r>
          </w:p>
        </w:tc>
      </w:tr>
      <w:tr w:rsidR="00EA0033" w:rsidTr="005B77D9">
        <w:trPr>
          <w:cantSplit/>
          <w:trHeight w:val="893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55" w:rsidRDefault="00B05155" w:rsidP="005B77D9">
            <w:pPr>
              <w:rPr>
                <w:rFonts w:cs="Arial"/>
                <w:i/>
                <w:iCs/>
                <w:sz w:val="22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55" w:rsidRDefault="00B05155" w:rsidP="005B77D9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55" w:rsidRDefault="0038724C" w:rsidP="005B77D9">
            <w:pPr>
              <w:spacing w:line="480" w:lineRule="auto"/>
              <w:rPr>
                <w:rFonts w:cs="Arial"/>
                <w:sz w:val="22"/>
              </w:rPr>
            </w:pPr>
            <w:r>
              <w:rPr>
                <w:rFonts w:ascii="Cambria" w:hAnsi="Cambria" w:cs="Arial"/>
                <w:sz w:val="20"/>
                <w:szCs w:val="22"/>
              </w:rPr>
              <w:t>LIDO NA</w:t>
            </w:r>
            <w:proofErr w:type="gramStart"/>
            <w:r>
              <w:rPr>
                <w:rFonts w:ascii="Cambria" w:hAnsi="Cambria" w:cs="Arial"/>
                <w:sz w:val="20"/>
                <w:szCs w:val="22"/>
              </w:rPr>
              <w:t xml:space="preserve">  </w:t>
            </w:r>
            <w:proofErr w:type="gramEnd"/>
            <w:r>
              <w:rPr>
                <w:rFonts w:ascii="Cambria" w:hAnsi="Cambria" w:cs="Arial"/>
                <w:sz w:val="20"/>
                <w:szCs w:val="22"/>
              </w:rPr>
              <w:t xml:space="preserve">SESSÃO ORDINÁRIA     DO  DIA </w:t>
            </w:r>
            <w:r w:rsidR="00267528">
              <w:rPr>
                <w:rFonts w:ascii="Cambria" w:hAnsi="Cambria" w:cs="Arial"/>
                <w:sz w:val="22"/>
                <w:szCs w:val="22"/>
              </w:rPr>
              <w:t>______/______/2023</w:t>
            </w:r>
          </w:p>
        </w:tc>
      </w:tr>
      <w:tr w:rsidR="00EA0033" w:rsidTr="005B77D9">
        <w:trPr>
          <w:trHeight w:val="27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155" w:rsidRDefault="0038724C" w:rsidP="00BA14CB">
            <w:pPr>
              <w:tabs>
                <w:tab w:val="left" w:pos="708"/>
                <w:tab w:val="center" w:pos="4419"/>
                <w:tab w:val="right" w:pos="883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Vereador</w:t>
            </w:r>
            <w:r w:rsidR="00BA14CB">
              <w:rPr>
                <w:rFonts w:ascii="Verdana" w:hAnsi="Verdana" w:cs="Arial"/>
                <w:b/>
                <w:sz w:val="22"/>
                <w:szCs w:val="22"/>
              </w:rPr>
              <w:t>es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22"/>
                <w:szCs w:val="22"/>
              </w:rPr>
              <w:t>Zanon</w:t>
            </w:r>
            <w:proofErr w:type="spellEnd"/>
            <w:r w:rsidR="00BA14CB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roofErr w:type="spellStart"/>
            <w:r w:rsidR="00BA14CB">
              <w:rPr>
                <w:rFonts w:ascii="Verdana" w:hAnsi="Verdana" w:cs="Arial"/>
                <w:b/>
                <w:sz w:val="22"/>
                <w:szCs w:val="22"/>
              </w:rPr>
              <w:t>Lamunier</w:t>
            </w:r>
            <w:proofErr w:type="spellEnd"/>
            <w:r w:rsidR="00BA14CB">
              <w:rPr>
                <w:rFonts w:ascii="Verdana" w:hAnsi="Verdana" w:cs="Arial"/>
                <w:b/>
                <w:sz w:val="22"/>
                <w:szCs w:val="22"/>
              </w:rPr>
              <w:t xml:space="preserve">, Ademir Peteca e Adriana </w:t>
            </w:r>
            <w:proofErr w:type="spellStart"/>
            <w:proofErr w:type="gramStart"/>
            <w:r w:rsidR="00BA14CB">
              <w:rPr>
                <w:rFonts w:ascii="Verdana" w:hAnsi="Verdana" w:cs="Arial"/>
                <w:b/>
                <w:sz w:val="22"/>
                <w:szCs w:val="22"/>
              </w:rPr>
              <w:t>Nabhan</w:t>
            </w:r>
            <w:proofErr w:type="spellEnd"/>
            <w:proofErr w:type="gramEnd"/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</w:tc>
      </w:tr>
      <w:tr w:rsidR="00EA0033" w:rsidTr="005B77D9">
        <w:trPr>
          <w:trHeight w:val="836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B05155" w:rsidRDefault="0038724C" w:rsidP="005B77D9">
            <w:pPr>
              <w:ind w:right="15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</w:p>
          <w:p w:rsidR="00B05155" w:rsidRDefault="0038724C" w:rsidP="005B77D9">
            <w:pPr>
              <w:ind w:left="213" w:right="150"/>
              <w:jc w:val="both"/>
              <w:rPr>
                <w:rFonts w:ascii="Verdana" w:hAnsi="Verdana"/>
              </w:rPr>
            </w:pPr>
            <w:r w:rsidRPr="000858F2">
              <w:rPr>
                <w:rFonts w:ascii="Verdana" w:hAnsi="Verdana" w:cs="Arial"/>
              </w:rPr>
              <w:t xml:space="preserve">     O </w:t>
            </w:r>
            <w:r w:rsidRPr="000858F2">
              <w:rPr>
                <w:rFonts w:ascii="Verdana" w:hAnsi="Verdana"/>
              </w:rPr>
              <w:t>Vereador que abaixo subscreve requer na forma regimental, após tramitação, ouvido o Colendo Plenário, a aprovação do seguinte Projeto de Lei:</w:t>
            </w:r>
          </w:p>
          <w:p w:rsidR="00BA14CB" w:rsidRPr="000858F2" w:rsidRDefault="00BA14CB" w:rsidP="005B77D9">
            <w:pPr>
              <w:ind w:left="213" w:right="150"/>
              <w:jc w:val="both"/>
              <w:rPr>
                <w:rFonts w:ascii="Verdana" w:hAnsi="Verdana" w:cs="Arial"/>
              </w:rPr>
            </w:pPr>
          </w:p>
          <w:p w:rsidR="00BA14CB" w:rsidRPr="00BA14CB" w:rsidRDefault="00BA14CB" w:rsidP="00BA14CB">
            <w:pPr>
              <w:ind w:left="213" w:right="150" w:firstLine="496"/>
              <w:jc w:val="both"/>
              <w:rPr>
                <w:rFonts w:ascii="Verdana" w:hAnsi="Verdana" w:cs="Arial"/>
              </w:rPr>
            </w:pPr>
            <w:r w:rsidRPr="00BA14CB">
              <w:rPr>
                <w:rFonts w:ascii="Verdana" w:hAnsi="Verdana" w:cs="Arial"/>
              </w:rPr>
              <w:t>"</w:t>
            </w:r>
            <w:bookmarkStart w:id="0" w:name="_GoBack"/>
            <w:r w:rsidRPr="00BA14CB">
              <w:rPr>
                <w:rFonts w:ascii="Verdana" w:hAnsi="Verdana" w:cs="Arial"/>
              </w:rPr>
              <w:t xml:space="preserve">Institui e inclui no Calendário Oficial de Eventos do Município de Coxim/MS o </w:t>
            </w:r>
            <w:r w:rsidRPr="00BA14CB">
              <w:rPr>
                <w:rFonts w:ascii="Verdana" w:hAnsi="Verdana" w:cs="Arial"/>
                <w:b/>
              </w:rPr>
              <w:t>"DIA DO PESCADOR",</w:t>
            </w:r>
            <w:r w:rsidRPr="00BA14CB">
              <w:rPr>
                <w:rFonts w:ascii="Verdana" w:hAnsi="Verdana" w:cs="Arial"/>
              </w:rPr>
              <w:t xml:space="preserve"> e dá outras providências</w:t>
            </w:r>
            <w:bookmarkEnd w:id="0"/>
            <w:r w:rsidRPr="00BA14CB">
              <w:rPr>
                <w:rFonts w:ascii="Verdana" w:hAnsi="Verdana" w:cs="Arial"/>
              </w:rPr>
              <w:t>.</w:t>
            </w:r>
            <w:proofErr w:type="gramStart"/>
            <w:r w:rsidR="00F068BF">
              <w:rPr>
                <w:rFonts w:ascii="Verdana" w:hAnsi="Verdana" w:cs="Arial"/>
              </w:rPr>
              <w:t>”</w:t>
            </w:r>
            <w:proofErr w:type="gramEnd"/>
          </w:p>
          <w:p w:rsidR="00BA14CB" w:rsidRPr="00BA14CB" w:rsidRDefault="00BA14CB" w:rsidP="00BA14CB">
            <w:pPr>
              <w:ind w:left="213" w:right="150"/>
              <w:jc w:val="both"/>
              <w:rPr>
                <w:rFonts w:ascii="Verdana" w:hAnsi="Verdana" w:cs="Arial"/>
              </w:rPr>
            </w:pPr>
          </w:p>
          <w:p w:rsidR="00BA14CB" w:rsidRPr="00BA14CB" w:rsidRDefault="00BA14CB" w:rsidP="00BA14CB">
            <w:pPr>
              <w:ind w:left="213" w:right="150" w:firstLine="496"/>
              <w:jc w:val="both"/>
              <w:rPr>
                <w:rFonts w:ascii="Verdana" w:hAnsi="Verdana" w:cs="Arial"/>
              </w:rPr>
            </w:pPr>
            <w:r w:rsidRPr="00BA14CB">
              <w:rPr>
                <w:rFonts w:ascii="Verdana" w:hAnsi="Verdana" w:cs="Arial"/>
              </w:rPr>
              <w:t>O Prefeito Municipal de Coxim, Estado de Mato Grosso do Sul, no uso de suas atribuições legais, faz saber que a Câmara Municipal aprovou e ele sanciona a seguinte Lei:</w:t>
            </w:r>
          </w:p>
          <w:p w:rsidR="00BA14CB" w:rsidRPr="00BA14CB" w:rsidRDefault="00BA14CB" w:rsidP="00BA14CB">
            <w:pPr>
              <w:ind w:left="213" w:right="150"/>
              <w:jc w:val="both"/>
              <w:rPr>
                <w:rFonts w:ascii="Verdana" w:hAnsi="Verdana" w:cs="Arial"/>
              </w:rPr>
            </w:pPr>
          </w:p>
          <w:p w:rsidR="00BA14CB" w:rsidRDefault="00BA14CB" w:rsidP="00BA14CB">
            <w:pPr>
              <w:ind w:left="213" w:right="150" w:firstLine="496"/>
              <w:jc w:val="both"/>
              <w:rPr>
                <w:rFonts w:ascii="Verdana" w:hAnsi="Verdana" w:cs="Arial"/>
              </w:rPr>
            </w:pPr>
            <w:r w:rsidRPr="00BA14CB">
              <w:rPr>
                <w:rFonts w:ascii="Verdana" w:hAnsi="Verdana" w:cs="Arial"/>
                <w:b/>
              </w:rPr>
              <w:t>Art. 1º</w:t>
            </w:r>
            <w:r w:rsidRPr="00BA14CB">
              <w:rPr>
                <w:rFonts w:ascii="Verdana" w:hAnsi="Verdana" w:cs="Arial"/>
              </w:rPr>
              <w:t xml:space="preserve"> Fica instituído e incluído no Calendário Oficial de Eventos do Município de Coxim/MS o </w:t>
            </w:r>
            <w:r w:rsidRPr="00BA14CB">
              <w:rPr>
                <w:rFonts w:ascii="Verdana" w:hAnsi="Verdana" w:cs="Arial"/>
                <w:b/>
              </w:rPr>
              <w:t>"Dia do Pescador"</w:t>
            </w:r>
            <w:r w:rsidRPr="00BA14CB">
              <w:rPr>
                <w:rFonts w:ascii="Verdana" w:hAnsi="Verdana" w:cs="Arial"/>
              </w:rPr>
              <w:t>, a ser comemorado no dia 29 de junho de cada ano.</w:t>
            </w:r>
          </w:p>
          <w:p w:rsidR="00F068BF" w:rsidRPr="00BA14CB" w:rsidRDefault="00F068BF" w:rsidP="00BA14CB">
            <w:pPr>
              <w:ind w:left="213" w:right="150" w:firstLine="496"/>
              <w:jc w:val="both"/>
              <w:rPr>
                <w:rFonts w:ascii="Verdana" w:hAnsi="Verdana" w:cs="Arial"/>
              </w:rPr>
            </w:pPr>
          </w:p>
          <w:p w:rsidR="00BA14CB" w:rsidRPr="00BA14CB" w:rsidRDefault="00BA14CB" w:rsidP="00BA14CB">
            <w:pPr>
              <w:ind w:left="213" w:right="150" w:firstLine="496"/>
              <w:jc w:val="both"/>
              <w:rPr>
                <w:rFonts w:ascii="Verdana" w:hAnsi="Verdana" w:cs="Arial"/>
              </w:rPr>
            </w:pPr>
            <w:r w:rsidRPr="00BA14CB">
              <w:rPr>
                <w:rFonts w:ascii="Verdana" w:hAnsi="Verdana" w:cs="Arial"/>
                <w:b/>
              </w:rPr>
              <w:t>Parágrafo único.</w:t>
            </w:r>
            <w:r w:rsidRPr="00BA14CB">
              <w:rPr>
                <w:rFonts w:ascii="Verdana" w:hAnsi="Verdana" w:cs="Arial"/>
              </w:rPr>
              <w:t xml:space="preserve"> O </w:t>
            </w:r>
            <w:r w:rsidRPr="00BA14CB">
              <w:rPr>
                <w:rFonts w:ascii="Verdana" w:hAnsi="Verdana" w:cs="Arial"/>
                <w:b/>
              </w:rPr>
              <w:t>"Dia do Pescador"</w:t>
            </w:r>
            <w:r w:rsidRPr="00BA14CB">
              <w:rPr>
                <w:rFonts w:ascii="Verdana" w:hAnsi="Verdana" w:cs="Arial"/>
              </w:rPr>
              <w:t xml:space="preserve"> será comemorado em homenagem aos pescadores e à importância da pesca para a economia, cultura e sustentabilidade do município de Coxim.</w:t>
            </w:r>
          </w:p>
          <w:p w:rsidR="00BA14CB" w:rsidRPr="00BA14CB" w:rsidRDefault="00BA14CB" w:rsidP="00BA14CB">
            <w:pPr>
              <w:ind w:left="213" w:right="150"/>
              <w:jc w:val="both"/>
              <w:rPr>
                <w:rFonts w:ascii="Verdana" w:hAnsi="Verdana" w:cs="Arial"/>
              </w:rPr>
            </w:pPr>
          </w:p>
          <w:p w:rsidR="00BA14CB" w:rsidRPr="00BA14CB" w:rsidRDefault="00BA14CB" w:rsidP="00BA14CB">
            <w:pPr>
              <w:ind w:left="213" w:right="150" w:firstLine="496"/>
              <w:jc w:val="both"/>
              <w:rPr>
                <w:rFonts w:ascii="Verdana" w:hAnsi="Verdana" w:cs="Arial"/>
              </w:rPr>
            </w:pPr>
            <w:r w:rsidRPr="00BA14CB">
              <w:rPr>
                <w:rFonts w:ascii="Verdana" w:hAnsi="Verdana" w:cs="Arial"/>
                <w:b/>
              </w:rPr>
              <w:t>Art. 2°</w:t>
            </w:r>
            <w:r w:rsidRPr="00BA14CB">
              <w:rPr>
                <w:rFonts w:ascii="Verdana" w:hAnsi="Verdana" w:cs="Arial"/>
              </w:rPr>
              <w:t xml:space="preserve"> O Poder Público Municipal, em colaboração com entidades e grupos organizados ligados à pesca, promoverá ações diversas alusivas às comemorações do </w:t>
            </w:r>
            <w:r w:rsidRPr="00BA14CB">
              <w:rPr>
                <w:rFonts w:ascii="Verdana" w:hAnsi="Verdana" w:cs="Arial"/>
                <w:b/>
              </w:rPr>
              <w:t>"Dia do Pescador"</w:t>
            </w:r>
            <w:r w:rsidRPr="00BA14CB">
              <w:rPr>
                <w:rFonts w:ascii="Verdana" w:hAnsi="Verdana" w:cs="Arial"/>
              </w:rPr>
              <w:t>, podendo celebrar parcerias com instituições públicas, privadas e organizações não governamentais interessadas.</w:t>
            </w:r>
          </w:p>
          <w:p w:rsidR="00BA14CB" w:rsidRPr="00BA14CB" w:rsidRDefault="00BA14CB" w:rsidP="00BA14CB">
            <w:pPr>
              <w:ind w:left="213" w:right="150"/>
              <w:jc w:val="both"/>
              <w:rPr>
                <w:rFonts w:ascii="Verdana" w:hAnsi="Verdana" w:cs="Arial"/>
              </w:rPr>
            </w:pPr>
          </w:p>
          <w:p w:rsidR="00BA14CB" w:rsidRPr="00BA14CB" w:rsidRDefault="00BA14CB" w:rsidP="00BA14CB">
            <w:pPr>
              <w:ind w:left="213" w:right="150" w:firstLine="496"/>
              <w:jc w:val="both"/>
              <w:rPr>
                <w:rFonts w:ascii="Verdana" w:hAnsi="Verdana" w:cs="Arial"/>
              </w:rPr>
            </w:pPr>
            <w:r w:rsidRPr="00BA14CB">
              <w:rPr>
                <w:rFonts w:ascii="Verdana" w:hAnsi="Verdana" w:cs="Arial"/>
                <w:b/>
              </w:rPr>
              <w:t>Art. 3º</w:t>
            </w:r>
            <w:r w:rsidRPr="00BA14CB">
              <w:rPr>
                <w:rFonts w:ascii="Verdana" w:hAnsi="Verdana" w:cs="Arial"/>
              </w:rPr>
              <w:t xml:space="preserve"> Esta Lei entra em vigor na data de sua publicação.</w:t>
            </w:r>
          </w:p>
          <w:p w:rsidR="00BA14CB" w:rsidRPr="00BA14CB" w:rsidRDefault="00BA14CB" w:rsidP="00BA14CB">
            <w:pPr>
              <w:ind w:left="213" w:right="150"/>
              <w:jc w:val="both"/>
              <w:rPr>
                <w:rFonts w:ascii="Verdana" w:hAnsi="Verdana" w:cs="Arial"/>
              </w:rPr>
            </w:pPr>
          </w:p>
          <w:p w:rsidR="00BA14CB" w:rsidRDefault="00BA14CB" w:rsidP="00BA14CB">
            <w:pPr>
              <w:ind w:left="213" w:right="150"/>
              <w:jc w:val="both"/>
              <w:rPr>
                <w:rFonts w:ascii="Verdana" w:hAnsi="Verdana" w:cs="Arial"/>
              </w:rPr>
            </w:pPr>
            <w:r w:rsidRPr="00BA14CB">
              <w:rPr>
                <w:rFonts w:ascii="Verdana" w:hAnsi="Verdana" w:cs="Arial"/>
                <w:b/>
              </w:rPr>
              <w:t>Justificativa</w:t>
            </w:r>
            <w:r w:rsidRPr="00BA14CB">
              <w:rPr>
                <w:rFonts w:ascii="Verdana" w:hAnsi="Verdana" w:cs="Arial"/>
              </w:rPr>
              <w:t>:</w:t>
            </w:r>
            <w:r>
              <w:rPr>
                <w:rFonts w:ascii="Verdana" w:hAnsi="Verdana" w:cs="Arial"/>
              </w:rPr>
              <w:t xml:space="preserve"> Nobres Pares, o</w:t>
            </w:r>
            <w:r w:rsidRPr="00BA14CB">
              <w:rPr>
                <w:rFonts w:ascii="Verdana" w:hAnsi="Verdana" w:cs="Arial"/>
              </w:rPr>
              <w:t xml:space="preserve"> presente projeto de lei tem como objetivo instituir e incluir no Calendário Oficial de Eventos do Município de Coxim o "Dia do Pescador", a ser celebrado anualmente no dia 29 de junho. A pesca desempenha um papel significativo na história, economia, cultura e identidade do nosso município. É fundamental reconhecer e homenagear os pescadores, que contribuem para o desenvolvimento econômico local, além de preservar e promover a sustentabilidade dos recursos </w:t>
            </w:r>
            <w:proofErr w:type="gramStart"/>
            <w:r w:rsidRPr="00BA14CB">
              <w:rPr>
                <w:rFonts w:ascii="Verdana" w:hAnsi="Verdana" w:cs="Arial"/>
              </w:rPr>
              <w:t>pesqueiros</w:t>
            </w:r>
            <w:proofErr w:type="gramEnd"/>
          </w:p>
          <w:p w:rsidR="00BA14CB" w:rsidRDefault="00BA14CB" w:rsidP="00BA14CB">
            <w:pPr>
              <w:ind w:left="213" w:right="150"/>
              <w:jc w:val="both"/>
              <w:rPr>
                <w:rFonts w:ascii="Verdana" w:hAnsi="Verdana" w:cs="Arial"/>
              </w:rPr>
            </w:pPr>
          </w:p>
          <w:p w:rsidR="00BA14CB" w:rsidRDefault="00BA14CB" w:rsidP="00BA14CB">
            <w:pPr>
              <w:ind w:left="213" w:right="150"/>
              <w:jc w:val="both"/>
              <w:rPr>
                <w:rFonts w:ascii="Verdana" w:hAnsi="Verdana" w:cs="Arial"/>
              </w:rPr>
            </w:pPr>
          </w:p>
          <w:p w:rsidR="005B77D9" w:rsidRDefault="00BA14CB" w:rsidP="00BA14CB">
            <w:pPr>
              <w:ind w:left="213" w:right="150"/>
              <w:jc w:val="both"/>
              <w:rPr>
                <w:rFonts w:ascii="Verdana" w:hAnsi="Verdana" w:cs="Arial"/>
              </w:rPr>
            </w:pPr>
            <w:proofErr w:type="gramStart"/>
            <w:r w:rsidRPr="00BA14CB">
              <w:rPr>
                <w:rFonts w:ascii="Verdana" w:hAnsi="Verdana" w:cs="Arial"/>
              </w:rPr>
              <w:t>em</w:t>
            </w:r>
            <w:proofErr w:type="gramEnd"/>
            <w:r w:rsidRPr="00BA14CB">
              <w:rPr>
                <w:rFonts w:ascii="Verdana" w:hAnsi="Verdana" w:cs="Arial"/>
              </w:rPr>
              <w:t xml:space="preserve"> nossa região.</w:t>
            </w:r>
            <w:r>
              <w:rPr>
                <w:rFonts w:ascii="Verdana" w:hAnsi="Verdana" w:cs="Arial"/>
              </w:rPr>
              <w:t xml:space="preserve"> </w:t>
            </w:r>
            <w:r w:rsidRPr="00BA14CB">
              <w:rPr>
                <w:rFonts w:ascii="Verdana" w:hAnsi="Verdana" w:cs="Arial"/>
              </w:rPr>
              <w:t>Ao estabelecer o "Dia do Pescador" como um evento oficial, o poder público municipal poderá coordenar e apoiar a realização de atividades festivas, educativas e culturais em parceria com entidades e grupos ligados à pesca. Isso fortalecerá a valorização da profissão do pescador e o reconhecimento do seu papel na comunidade.</w:t>
            </w:r>
            <w:r>
              <w:rPr>
                <w:rFonts w:ascii="Verdana" w:hAnsi="Verdana" w:cs="Arial"/>
              </w:rPr>
              <w:t xml:space="preserve"> </w:t>
            </w:r>
            <w:r w:rsidRPr="00BA14CB">
              <w:rPr>
                <w:rFonts w:ascii="Verdana" w:hAnsi="Verdana" w:cs="Arial"/>
              </w:rPr>
              <w:t>Por esses motivos, solicito o apoio dos vereadores para a aprovação deste projeto de lei, visando enaltecer o trabalho dos pescadores e promover uma maior conscientização sobre a importância da pesca sustentável em Coxim.</w:t>
            </w:r>
          </w:p>
          <w:p w:rsidR="00BA14CB" w:rsidRPr="000858F2" w:rsidRDefault="00BA14CB" w:rsidP="00BA14CB">
            <w:pPr>
              <w:ind w:left="213" w:right="150"/>
              <w:jc w:val="both"/>
              <w:rPr>
                <w:rFonts w:ascii="Verdana" w:hAnsi="Verdana" w:cs="Arial"/>
                <w:b/>
              </w:rPr>
            </w:pPr>
          </w:p>
          <w:p w:rsidR="00B05155" w:rsidRDefault="0038724C" w:rsidP="005B77D9">
            <w:pPr>
              <w:ind w:right="-81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Sala das Sessões,</w:t>
            </w:r>
            <w:r w:rsidR="005B77D9">
              <w:rPr>
                <w:rFonts w:ascii="Verdana" w:hAnsi="Verdana" w:cs="Arial"/>
              </w:rPr>
              <w:t xml:space="preserve"> 29 de junho</w:t>
            </w:r>
            <w:proofErr w:type="gramStart"/>
            <w:r>
              <w:rPr>
                <w:rFonts w:ascii="Verdana" w:hAnsi="Verdana" w:cs="Arial"/>
              </w:rPr>
              <w:t xml:space="preserve"> </w:t>
            </w:r>
            <w:r w:rsidRPr="000858F2">
              <w:rPr>
                <w:rFonts w:ascii="Verdana" w:hAnsi="Verdana" w:cs="Arial"/>
              </w:rPr>
              <w:t xml:space="preserve"> </w:t>
            </w:r>
            <w:proofErr w:type="gramEnd"/>
            <w:r w:rsidRPr="000858F2">
              <w:rPr>
                <w:rFonts w:ascii="Verdana" w:hAnsi="Verdana" w:cs="Arial"/>
              </w:rPr>
              <w:t>d</w:t>
            </w:r>
            <w:r>
              <w:rPr>
                <w:rFonts w:ascii="Verdana" w:hAnsi="Verdana" w:cs="Arial"/>
              </w:rPr>
              <w:t xml:space="preserve">e </w:t>
            </w:r>
            <w:r w:rsidRPr="000858F2">
              <w:rPr>
                <w:rFonts w:ascii="Verdana" w:hAnsi="Verdana" w:cs="Arial"/>
              </w:rPr>
              <w:t xml:space="preserve"> 202</w:t>
            </w:r>
            <w:r w:rsidR="00267528">
              <w:rPr>
                <w:rFonts w:ascii="Verdana" w:hAnsi="Verdana" w:cs="Arial"/>
              </w:rPr>
              <w:t>3</w:t>
            </w:r>
            <w:r w:rsidRPr="000858F2">
              <w:rPr>
                <w:rFonts w:ascii="Verdana" w:hAnsi="Verdana" w:cs="Arial"/>
              </w:rPr>
              <w:t>.</w:t>
            </w:r>
          </w:p>
          <w:p w:rsidR="00267528" w:rsidRDefault="00267528" w:rsidP="005B77D9">
            <w:pPr>
              <w:ind w:right="-81"/>
              <w:jc w:val="center"/>
              <w:rPr>
                <w:rFonts w:ascii="Verdana" w:hAnsi="Verdana" w:cs="Arial"/>
              </w:rPr>
            </w:pPr>
          </w:p>
          <w:p w:rsidR="005B77D9" w:rsidRDefault="005B77D9" w:rsidP="005B77D9">
            <w:pPr>
              <w:ind w:right="-81"/>
              <w:jc w:val="center"/>
              <w:rPr>
                <w:rFonts w:ascii="Verdana" w:hAnsi="Verdana" w:cs="Arial"/>
              </w:rPr>
            </w:pPr>
          </w:p>
          <w:p w:rsidR="00F068BF" w:rsidRDefault="00F068BF" w:rsidP="005B77D9">
            <w:pPr>
              <w:ind w:right="-81"/>
              <w:jc w:val="center"/>
              <w:rPr>
                <w:rFonts w:ascii="Verdana" w:hAnsi="Verdana" w:cs="Arial"/>
              </w:rPr>
            </w:pPr>
          </w:p>
          <w:p w:rsidR="00F068BF" w:rsidRDefault="00F068BF" w:rsidP="005B77D9">
            <w:pPr>
              <w:jc w:val="center"/>
              <w:rPr>
                <w:rFonts w:ascii="Verdana" w:hAnsi="Verdana" w:cs="Arial"/>
                <w:b/>
              </w:rPr>
            </w:pPr>
          </w:p>
          <w:p w:rsidR="00F068BF" w:rsidRDefault="00F068BF" w:rsidP="005B77D9">
            <w:pPr>
              <w:jc w:val="center"/>
              <w:rPr>
                <w:rFonts w:ascii="Verdana" w:hAnsi="Verdana" w:cs="Arial"/>
                <w:b/>
              </w:rPr>
            </w:pPr>
          </w:p>
          <w:p w:rsidR="005B77D9" w:rsidRDefault="0038724C" w:rsidP="005B77D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Ver</w:t>
            </w:r>
            <w:r w:rsidR="00BA14CB">
              <w:rPr>
                <w:rFonts w:ascii="Verdana" w:hAnsi="Verdana" w:cs="Arial"/>
                <w:b/>
              </w:rPr>
              <w:t xml:space="preserve">. </w:t>
            </w:r>
            <w:proofErr w:type="spellStart"/>
            <w:r>
              <w:rPr>
                <w:rFonts w:ascii="Verdana" w:hAnsi="Verdana" w:cs="Arial"/>
                <w:b/>
              </w:rPr>
              <w:t>Zanon</w:t>
            </w:r>
            <w:proofErr w:type="spellEnd"/>
            <w:r w:rsidR="00BA14CB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="00BA14CB">
              <w:rPr>
                <w:rFonts w:ascii="Verdana" w:hAnsi="Verdana" w:cs="Arial"/>
                <w:b/>
              </w:rPr>
              <w:t>Lamunier</w:t>
            </w:r>
            <w:proofErr w:type="spellEnd"/>
          </w:p>
          <w:p w:rsidR="00B05155" w:rsidRDefault="00BA14CB" w:rsidP="005B77D9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Autor</w:t>
            </w:r>
          </w:p>
          <w:p w:rsidR="00F068BF" w:rsidRDefault="00F068BF" w:rsidP="005B77D9">
            <w:pPr>
              <w:jc w:val="center"/>
              <w:rPr>
                <w:rFonts w:ascii="Verdana" w:hAnsi="Verdana" w:cs="Arial"/>
                <w:b/>
              </w:rPr>
            </w:pPr>
          </w:p>
          <w:p w:rsidR="00BA14CB" w:rsidRDefault="00BA14CB" w:rsidP="005B77D9">
            <w:pPr>
              <w:jc w:val="center"/>
              <w:rPr>
                <w:rFonts w:ascii="Verdana" w:hAnsi="Verdana" w:cs="Arial"/>
                <w:b/>
              </w:rPr>
            </w:pPr>
          </w:p>
          <w:p w:rsidR="00BA14CB" w:rsidRDefault="00BA14CB" w:rsidP="005B77D9">
            <w:pPr>
              <w:jc w:val="center"/>
              <w:rPr>
                <w:rFonts w:ascii="Verdana" w:hAnsi="Verdana" w:cs="Arial"/>
                <w:b/>
              </w:rPr>
            </w:pPr>
          </w:p>
          <w:p w:rsidR="00BA14CB" w:rsidRDefault="00BA14CB" w:rsidP="005B77D9">
            <w:pPr>
              <w:jc w:val="center"/>
              <w:rPr>
                <w:rFonts w:ascii="Verdana" w:hAnsi="Verdana" w:cs="Arial"/>
                <w:b/>
              </w:rPr>
            </w:pPr>
          </w:p>
          <w:p w:rsidR="00BA14CB" w:rsidRDefault="00BA14CB" w:rsidP="00BA14CB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Ver</w:t>
            </w:r>
            <w:r>
              <w:rPr>
                <w:rFonts w:ascii="Verdana" w:hAnsi="Verdana" w:cs="Arial"/>
                <w:b/>
              </w:rPr>
              <w:t>.</w:t>
            </w:r>
            <w:r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 xml:space="preserve">Ademir Peteca        </w:t>
            </w:r>
            <w:proofErr w:type="spellStart"/>
            <w:proofErr w:type="gramStart"/>
            <w:r>
              <w:rPr>
                <w:rFonts w:ascii="Verdana" w:hAnsi="Verdana" w:cs="Arial"/>
                <w:b/>
              </w:rPr>
              <w:t>Ve</w:t>
            </w:r>
            <w:r>
              <w:rPr>
                <w:rFonts w:ascii="Verdana" w:hAnsi="Verdana" w:cs="Arial"/>
                <w:b/>
              </w:rPr>
              <w:t>r.</w:t>
            </w:r>
            <w:proofErr w:type="gramEnd"/>
            <w:r>
              <w:rPr>
                <w:rFonts w:ascii="Verdana" w:hAnsi="Verdana" w:cs="Arial"/>
                <w:b/>
              </w:rPr>
              <w:t>ªAdriana</w:t>
            </w:r>
            <w:proofErr w:type="spellEnd"/>
            <w:r>
              <w:rPr>
                <w:rFonts w:ascii="Verdana" w:hAnsi="Verdana" w:cs="Arial"/>
                <w:b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</w:rPr>
              <w:t>Nabhan</w:t>
            </w:r>
            <w:proofErr w:type="spellEnd"/>
          </w:p>
          <w:p w:rsidR="00BA14CB" w:rsidRDefault="00BA14CB" w:rsidP="00BA14CB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Coa</w:t>
            </w:r>
            <w:r>
              <w:rPr>
                <w:rFonts w:ascii="Verdana" w:hAnsi="Verdana" w:cs="Arial"/>
                <w:b/>
              </w:rPr>
              <w:t>utor</w:t>
            </w:r>
            <w:r>
              <w:rPr>
                <w:rFonts w:ascii="Verdana" w:hAnsi="Verdana" w:cs="Arial"/>
                <w:b/>
              </w:rPr>
              <w:t xml:space="preserve">            </w:t>
            </w:r>
            <w:r w:rsidR="00F068BF">
              <w:rPr>
                <w:rFonts w:ascii="Verdana" w:hAnsi="Verdana" w:cs="Arial"/>
                <w:b/>
              </w:rPr>
              <w:t xml:space="preserve">               </w:t>
            </w:r>
            <w:r>
              <w:rPr>
                <w:rFonts w:ascii="Verdana" w:hAnsi="Verdana" w:cs="Arial"/>
                <w:b/>
              </w:rPr>
              <w:t xml:space="preserve"> </w:t>
            </w:r>
            <w:r w:rsidR="00F068BF">
              <w:rPr>
                <w:rFonts w:ascii="Verdana" w:hAnsi="Verdana" w:cs="Arial"/>
                <w:b/>
              </w:rPr>
              <w:t>Coa</w:t>
            </w:r>
            <w:r>
              <w:rPr>
                <w:rFonts w:ascii="Verdana" w:hAnsi="Verdana" w:cs="Arial"/>
                <w:b/>
              </w:rPr>
              <w:t>utor</w:t>
            </w:r>
            <w:r>
              <w:rPr>
                <w:rFonts w:ascii="Verdana" w:hAnsi="Verdana" w:cs="Arial"/>
                <w:b/>
              </w:rPr>
              <w:t>a</w:t>
            </w:r>
          </w:p>
          <w:p w:rsidR="00BA14CB" w:rsidRDefault="00BA14CB" w:rsidP="00BA14CB">
            <w:pPr>
              <w:jc w:val="center"/>
            </w:pPr>
          </w:p>
        </w:tc>
      </w:tr>
    </w:tbl>
    <w:p w:rsidR="001A6768" w:rsidRDefault="001A6768"/>
    <w:sectPr w:rsidR="001A6768" w:rsidSect="00B05155">
      <w:headerReference w:type="default" r:id="rId8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0A4" w:rsidRDefault="00DC60A4">
      <w:r>
        <w:separator/>
      </w:r>
    </w:p>
  </w:endnote>
  <w:endnote w:type="continuationSeparator" w:id="0">
    <w:p w:rsidR="00DC60A4" w:rsidRDefault="00DC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0A4" w:rsidRDefault="00DC60A4">
      <w:r>
        <w:separator/>
      </w:r>
    </w:p>
  </w:footnote>
  <w:footnote w:type="continuationSeparator" w:id="0">
    <w:p w:rsidR="00DC60A4" w:rsidRDefault="00DC6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033" w:rsidRDefault="0038724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55"/>
    <w:rsid w:val="000858F2"/>
    <w:rsid w:val="001A6768"/>
    <w:rsid w:val="00267528"/>
    <w:rsid w:val="002D25C5"/>
    <w:rsid w:val="003571C4"/>
    <w:rsid w:val="0038724C"/>
    <w:rsid w:val="005B77D9"/>
    <w:rsid w:val="0062130F"/>
    <w:rsid w:val="007E40C2"/>
    <w:rsid w:val="00B05155"/>
    <w:rsid w:val="00B84C7C"/>
    <w:rsid w:val="00BA14CB"/>
    <w:rsid w:val="00CC2BE0"/>
    <w:rsid w:val="00DC60A4"/>
    <w:rsid w:val="00EA0033"/>
    <w:rsid w:val="00F0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75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52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75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5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Zanon Lamunier da Silva</dc:creator>
  <cp:lastModifiedBy>Arthur da Silva de Lamare</cp:lastModifiedBy>
  <cp:revision>6</cp:revision>
  <cp:lastPrinted>2023-07-06T15:28:00Z</cp:lastPrinted>
  <dcterms:created xsi:type="dcterms:W3CDTF">2023-06-29T15:57:00Z</dcterms:created>
  <dcterms:modified xsi:type="dcterms:W3CDTF">2023-07-06T15:29:00Z</dcterms:modified>
</cp:coreProperties>
</file>