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611"/>
        <w:gridCol w:w="2919"/>
      </w:tblGrid>
      <w:tr w:rsidR="00F11B2B" w:rsidTr="00007AE3">
        <w:trPr>
          <w:trHeight w:val="1151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A03887">
            <w:pPr>
              <w:tabs>
                <w:tab w:val="left" w:pos="4892"/>
              </w:tabs>
            </w:pPr>
            <w:r>
              <w:t xml:space="preserve">                                                             </w:t>
            </w:r>
            <w:r>
              <w:object w:dxaOrig="1590" w:dyaOrig="1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3pt" o:ole="">
                  <v:imagedata r:id="rId8" o:title=""/>
                </v:shape>
                <o:OLEObject Type="Embed" ProgID="CorelDraw.Graphic.10" ShapeID="_x0000_i1025" DrawAspect="Content" ObjectID="_1752653274" r:id="rId9"/>
              </w:object>
            </w:r>
          </w:p>
          <w:p w:rsidR="0029583E" w:rsidRDefault="00A03887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29583E" w:rsidRDefault="00A03887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29583E" w:rsidRDefault="0029583E">
            <w:pPr>
              <w:pStyle w:val="Cabealho"/>
            </w:pPr>
          </w:p>
        </w:tc>
      </w:tr>
      <w:tr w:rsidR="00F11B2B" w:rsidTr="003227F3">
        <w:trPr>
          <w:trHeight w:val="20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A03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A03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A03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F11B2B" w:rsidTr="003227F3">
        <w:trPr>
          <w:cantSplit/>
          <w:trHeight w:val="574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5F" w:rsidRDefault="0062435F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A03887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</w:t>
            </w:r>
            <w:r w:rsidR="0062435F">
              <w:rPr>
                <w:rFonts w:ascii="Cambria" w:hAnsi="Cambria" w:cs="Arial"/>
                <w:i/>
                <w:iCs/>
              </w:rPr>
              <w:t xml:space="preserve"> 406</w:t>
            </w:r>
            <w:r>
              <w:rPr>
                <w:rFonts w:ascii="Cambria" w:hAnsi="Cambria" w:cs="Arial"/>
                <w:i/>
                <w:iCs/>
              </w:rPr>
              <w:t>/2023</w:t>
            </w:r>
          </w:p>
          <w:p w:rsidR="0062435F" w:rsidRDefault="0062435F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</w:p>
          <w:p w:rsidR="0029583E" w:rsidRDefault="00A03887">
            <w:pPr>
              <w:pStyle w:val="Ttulo2"/>
              <w:framePr w:wrap="auto"/>
              <w:jc w:val="center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DATA</w:t>
            </w:r>
            <w:r w:rsidR="0062435F">
              <w:rPr>
                <w:rFonts w:ascii="Cambria" w:hAnsi="Cambria" w:cs="Arial"/>
                <w:b w:val="0"/>
                <w:sz w:val="24"/>
              </w:rPr>
              <w:t xml:space="preserve"> 04</w:t>
            </w:r>
            <w:r>
              <w:rPr>
                <w:rFonts w:ascii="Cambria" w:hAnsi="Cambria" w:cs="Arial"/>
                <w:b w:val="0"/>
                <w:sz w:val="24"/>
              </w:rPr>
              <w:t>/</w:t>
            </w:r>
            <w:r w:rsidR="0062435F">
              <w:rPr>
                <w:rFonts w:ascii="Cambria" w:hAnsi="Cambria" w:cs="Arial"/>
                <w:b w:val="0"/>
                <w:sz w:val="24"/>
              </w:rPr>
              <w:t>08</w:t>
            </w:r>
            <w:r>
              <w:rPr>
                <w:rFonts w:ascii="Cambria" w:hAnsi="Cambria" w:cs="Arial"/>
                <w:b w:val="0"/>
                <w:sz w:val="24"/>
              </w:rPr>
              <w:t>/ 2023</w:t>
            </w:r>
          </w:p>
          <w:p w:rsidR="00467143" w:rsidRPr="00467143" w:rsidRDefault="00467143" w:rsidP="00467143"/>
          <w:p w:rsidR="0029583E" w:rsidRDefault="00A03887">
            <w:pPr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29583E" w:rsidRDefault="00A03887">
            <w:pPr>
              <w:pStyle w:val="Ttulo2"/>
              <w:framePr w:wrap="auto"/>
              <w:jc w:val="center"/>
              <w:rPr>
                <w:rFonts w:ascii="Arial" w:hAnsi="Arial" w:cs="Arial"/>
              </w:rPr>
            </w:pPr>
            <w:r>
              <w:rPr>
                <w:rFonts w:ascii="Cambria" w:hAnsi="Cambria" w:cs="Arial"/>
                <w:b w:val="0"/>
                <w:sz w:val="24"/>
              </w:rPr>
              <w:t>PROTOCOLISTA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29583E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p w:rsidR="00461263" w:rsidRDefault="00461263">
            <w:pPr>
              <w:rPr>
                <w:rFonts w:cs="Arial"/>
                <w:sz w:val="18"/>
              </w:rPr>
            </w:pPr>
          </w:p>
          <w:p w:rsidR="00467143" w:rsidRDefault="00467143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</w:tblGrid>
            <w:tr w:rsidR="00F11B2B" w:rsidTr="00007AE3">
              <w:trPr>
                <w:trHeight w:val="127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29583E" w:rsidRPr="004241BE" w:rsidRDefault="0029583E">
                  <w:pPr>
                    <w:rPr>
                      <w:rFonts w:cs="Arial"/>
                      <w:b/>
                      <w:color w:val="000000"/>
                      <w:sz w:val="18"/>
                    </w:rPr>
                  </w:pPr>
                </w:p>
              </w:tc>
            </w:tr>
          </w:tbl>
          <w:p w:rsidR="0029583E" w:rsidRDefault="00A0388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PROJETO DE LEI</w:t>
            </w:r>
          </w:p>
          <w:p w:rsidR="0029583E" w:rsidRDefault="0029583E">
            <w:pPr>
              <w:rPr>
                <w:rFonts w:cs="Arial"/>
                <w:sz w:val="18"/>
              </w:rPr>
            </w:pPr>
          </w:p>
          <w:p w:rsidR="0029583E" w:rsidRDefault="0029583E" w:rsidP="00467143">
            <w:pPr>
              <w:rPr>
                <w:rFonts w:cs="Aria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3E" w:rsidRDefault="0029583E">
            <w:pPr>
              <w:rPr>
                <w:rFonts w:cs="Arial"/>
              </w:rPr>
            </w:pPr>
          </w:p>
          <w:p w:rsidR="0029583E" w:rsidRDefault="00A03887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467143">
              <w:rPr>
                <w:rFonts w:ascii="Cambria" w:hAnsi="Cambria" w:cs="Arial"/>
              </w:rPr>
              <w:t>Nº</w:t>
            </w:r>
            <w:r w:rsidR="0062435F">
              <w:rPr>
                <w:rFonts w:ascii="Cambria" w:hAnsi="Cambria" w:cs="Arial"/>
              </w:rPr>
              <w:t xml:space="preserve"> 20</w:t>
            </w:r>
            <w:r w:rsidR="00467143">
              <w:rPr>
                <w:rFonts w:ascii="Cambria" w:hAnsi="Cambria" w:cs="Arial"/>
              </w:rPr>
              <w:t>/2023</w:t>
            </w:r>
          </w:p>
          <w:p w:rsidR="0029583E" w:rsidRDefault="00A0388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F11B2B" w:rsidTr="003227F3">
        <w:trPr>
          <w:cantSplit/>
          <w:trHeight w:val="731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29583E">
            <w:pPr>
              <w:rPr>
                <w:rFonts w:cs="Aria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A03887">
            <w:pPr>
              <w:spacing w:line="480" w:lineRule="auto"/>
              <w:rPr>
                <w:rFonts w:cs="Arial"/>
                <w:sz w:val="18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LIDO NA SESSÃO ORDINÁRI</w:t>
            </w:r>
            <w:r w:rsidR="006706E4">
              <w:rPr>
                <w:rFonts w:ascii="Cambria" w:hAnsi="Cambria" w:cs="Arial"/>
                <w:sz w:val="22"/>
                <w:szCs w:val="22"/>
              </w:rPr>
              <w:t xml:space="preserve">A       </w:t>
            </w:r>
            <w:r>
              <w:rPr>
                <w:rFonts w:ascii="Cambria" w:hAnsi="Cambria" w:cs="Arial"/>
                <w:sz w:val="22"/>
                <w:szCs w:val="22"/>
              </w:rPr>
              <w:t>DO DIA______/______/2023</w:t>
            </w:r>
          </w:p>
        </w:tc>
      </w:tr>
      <w:tr w:rsidR="00F11B2B" w:rsidTr="00007AE3">
        <w:trPr>
          <w:trHeight w:val="22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Default="00A03887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Vereadora</w:t>
            </w:r>
            <w:r w:rsidR="008C7586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Adriana Nabhan </w:t>
            </w:r>
          </w:p>
        </w:tc>
      </w:tr>
      <w:tr w:rsidR="00F11B2B" w:rsidTr="00007AE3">
        <w:trPr>
          <w:trHeight w:val="6788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Pr="00293FB8" w:rsidRDefault="00A03887">
            <w:pPr>
              <w:pStyle w:val="Corpodetexto"/>
              <w:ind w:right="150"/>
              <w:jc w:val="left"/>
              <w:rPr>
                <w:rFonts w:ascii="Verdana" w:hAnsi="Verdana"/>
              </w:rPr>
            </w:pPr>
            <w:r w:rsidRPr="00293FB8">
              <w:rPr>
                <w:rFonts w:ascii="Verdana" w:hAnsi="Verdana"/>
              </w:rPr>
              <w:t xml:space="preserve">          </w:t>
            </w:r>
          </w:p>
          <w:p w:rsidR="00757DA3" w:rsidRDefault="00A03887" w:rsidP="0062435F">
            <w:pPr>
              <w:ind w:left="214" w:right="150" w:hanging="214"/>
              <w:jc w:val="both"/>
              <w:rPr>
                <w:rFonts w:ascii="Verdana" w:hAnsi="Verdana"/>
              </w:rPr>
            </w:pPr>
            <w:r w:rsidRPr="00293FB8">
              <w:rPr>
                <w:rFonts w:ascii="Verdana" w:hAnsi="Verdana" w:cs="Arial"/>
              </w:rPr>
              <w:t xml:space="preserve">          A </w:t>
            </w:r>
            <w:r w:rsidRPr="00293FB8">
              <w:rPr>
                <w:rFonts w:ascii="Verdana" w:hAnsi="Verdana"/>
              </w:rPr>
              <w:t>Vereadora que abaixo subscreve requer na forma regimental, após tramitação, ouvido o Colendo Plenário, a aprovação do seguinte Projeto de Lei:</w:t>
            </w:r>
          </w:p>
          <w:p w:rsidR="00461263" w:rsidRPr="00293FB8" w:rsidRDefault="00461263" w:rsidP="0062435F">
            <w:pPr>
              <w:ind w:left="214" w:right="150" w:hanging="214"/>
              <w:jc w:val="both"/>
              <w:rPr>
                <w:rFonts w:ascii="Verdana" w:hAnsi="Verdana" w:cs="Arial"/>
              </w:rPr>
            </w:pPr>
          </w:p>
          <w:p w:rsidR="00757DA3" w:rsidRPr="00293FB8" w:rsidRDefault="00A03887" w:rsidP="00757DA3">
            <w:pPr>
              <w:ind w:left="213" w:right="150"/>
              <w:jc w:val="both"/>
              <w:rPr>
                <w:rFonts w:ascii="Verdana" w:hAnsi="Verdana" w:cs="Arial"/>
              </w:rPr>
            </w:pPr>
            <w:r w:rsidRPr="00293FB8">
              <w:rPr>
                <w:rFonts w:ascii="Verdana" w:hAnsi="Verdana" w:cs="Arial"/>
              </w:rPr>
              <w:t xml:space="preserve">         </w:t>
            </w:r>
          </w:p>
          <w:p w:rsidR="00757DA3" w:rsidRDefault="00A03887" w:rsidP="0062435F">
            <w:pPr>
              <w:spacing w:after="160" w:line="259" w:lineRule="auto"/>
              <w:ind w:left="214" w:right="152" w:firstLine="568"/>
              <w:jc w:val="both"/>
              <w:rPr>
                <w:rFonts w:ascii="Verdana" w:eastAsia="Calibri" w:hAnsi="Verdana"/>
                <w:i/>
                <w:lang w:eastAsia="en-US"/>
              </w:rPr>
            </w:pPr>
            <w:r w:rsidRPr="00293FB8">
              <w:rPr>
                <w:rFonts w:ascii="Verdana" w:eastAsia="Calibri" w:hAnsi="Verdana"/>
                <w:i/>
                <w:lang w:eastAsia="en-US"/>
              </w:rPr>
              <w:t>“</w:t>
            </w:r>
            <w:bookmarkStart w:id="0" w:name="_GoBack"/>
            <w:r w:rsidRPr="00293FB8">
              <w:rPr>
                <w:rFonts w:ascii="Verdana" w:eastAsia="Calibri" w:hAnsi="Verdana"/>
                <w:i/>
                <w:lang w:eastAsia="en-US"/>
              </w:rPr>
              <w:t>Institui a Campanha</w:t>
            </w:r>
            <w:r w:rsidRPr="00293FB8">
              <w:rPr>
                <w:rFonts w:ascii="Verdana" w:eastAsia="Calibri" w:hAnsi="Verdana"/>
                <w:b/>
                <w:i/>
                <w:lang w:eastAsia="en-US"/>
              </w:rPr>
              <w:t xml:space="preserve"> </w:t>
            </w:r>
            <w:r w:rsidR="00CE5E1A" w:rsidRPr="00293FB8">
              <w:rPr>
                <w:rFonts w:ascii="Verdana" w:eastAsia="Calibri" w:hAnsi="Verdana"/>
                <w:b/>
                <w:i/>
                <w:lang w:eastAsia="en-US"/>
              </w:rPr>
              <w:t>“</w:t>
            </w:r>
            <w:r w:rsidRPr="00293FB8">
              <w:rPr>
                <w:rFonts w:ascii="Verdana" w:eastAsia="Calibri" w:hAnsi="Verdana"/>
                <w:b/>
                <w:i/>
                <w:lang w:eastAsia="en-US"/>
              </w:rPr>
              <w:t>Sinal Vermelho</w:t>
            </w:r>
            <w:r w:rsidR="00CE5E1A" w:rsidRPr="00293FB8">
              <w:rPr>
                <w:rFonts w:ascii="Verdana" w:eastAsia="Calibri" w:hAnsi="Verdana"/>
                <w:b/>
                <w:i/>
                <w:lang w:eastAsia="en-US"/>
              </w:rPr>
              <w:t xml:space="preserve">” </w:t>
            </w:r>
            <w:r w:rsidRPr="00293FB8">
              <w:rPr>
                <w:rFonts w:ascii="Verdana" w:eastAsia="Calibri" w:hAnsi="Verdana"/>
                <w:i/>
                <w:lang w:eastAsia="en-US"/>
              </w:rPr>
              <w:t xml:space="preserve">Contra a Violência </w:t>
            </w:r>
            <w:r w:rsidR="00CE5E1A" w:rsidRPr="00293FB8">
              <w:rPr>
                <w:rFonts w:ascii="Verdana" w:eastAsia="Calibri" w:hAnsi="Verdana"/>
                <w:i/>
                <w:lang w:eastAsia="en-US"/>
              </w:rPr>
              <w:t>Doméstica no Município de Coxim-</w:t>
            </w:r>
            <w:r w:rsidRPr="00293FB8">
              <w:rPr>
                <w:rFonts w:ascii="Verdana" w:eastAsia="Calibri" w:hAnsi="Verdana"/>
                <w:i/>
                <w:lang w:eastAsia="en-US"/>
              </w:rPr>
              <w:t>MS</w:t>
            </w:r>
            <w:bookmarkEnd w:id="0"/>
            <w:r w:rsidRPr="00293FB8">
              <w:rPr>
                <w:rFonts w:ascii="Verdana" w:eastAsia="Calibri" w:hAnsi="Verdana"/>
                <w:i/>
                <w:lang w:eastAsia="en-US"/>
              </w:rPr>
              <w:t xml:space="preserve">”. </w:t>
            </w:r>
          </w:p>
          <w:p w:rsidR="00461263" w:rsidRPr="00293FB8" w:rsidRDefault="00461263" w:rsidP="0062435F">
            <w:pPr>
              <w:spacing w:after="160" w:line="259" w:lineRule="auto"/>
              <w:ind w:left="214" w:right="152" w:firstLine="568"/>
              <w:jc w:val="both"/>
              <w:rPr>
                <w:rFonts w:ascii="Verdana" w:eastAsia="Calibri" w:hAnsi="Verdana"/>
                <w:b/>
                <w:i/>
                <w:lang w:eastAsia="en-US"/>
              </w:rPr>
            </w:pPr>
          </w:p>
          <w:p w:rsidR="0062435F" w:rsidRDefault="00461263" w:rsidP="00461263">
            <w:pPr>
              <w:spacing w:after="160" w:line="259" w:lineRule="auto"/>
              <w:ind w:left="214" w:firstLine="568"/>
              <w:jc w:val="both"/>
              <w:rPr>
                <w:rFonts w:ascii="Verdana" w:eastAsia="Calibri" w:hAnsi="Verdana"/>
                <w:b/>
                <w:lang w:eastAsia="en-US"/>
              </w:rPr>
            </w:pPr>
            <w:r w:rsidRPr="00461263">
              <w:rPr>
                <w:rFonts w:ascii="Verdana" w:eastAsia="Calibri" w:hAnsi="Verdana"/>
                <w:b/>
                <w:lang w:eastAsia="en-US"/>
              </w:rPr>
              <w:t xml:space="preserve">O Prefeito Municipal de Coxim, Estado de Mato Grosso do Sul, </w:t>
            </w:r>
            <w:r w:rsidRPr="00461263">
              <w:rPr>
                <w:rFonts w:ascii="Verdana" w:eastAsia="Calibri" w:hAnsi="Verdana"/>
                <w:lang w:eastAsia="en-US"/>
              </w:rPr>
              <w:t>no uso de suas atribuições legais, faz saber que a Câmara Municipal aprovou e ele sanciona a seguinte Lei: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 xml:space="preserve">         Art. 1º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Fica instituído </w:t>
            </w:r>
            <w:r w:rsidR="00CE5E1A" w:rsidRPr="00293FB8">
              <w:rPr>
                <w:rFonts w:ascii="Verdana" w:eastAsia="Calibri" w:hAnsi="Verdana"/>
                <w:lang w:eastAsia="en-US"/>
              </w:rPr>
              <w:t xml:space="preserve">no âmbito do Município de </w:t>
            </w:r>
            <w:r w:rsidR="00B60754" w:rsidRPr="00293FB8">
              <w:rPr>
                <w:rFonts w:ascii="Verdana" w:eastAsia="Calibri" w:hAnsi="Verdana"/>
                <w:lang w:eastAsia="en-US"/>
              </w:rPr>
              <w:t>Coxim-MS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a Campanha </w:t>
            </w:r>
            <w:r w:rsidRPr="00293FB8">
              <w:rPr>
                <w:rFonts w:ascii="Verdana" w:eastAsia="Calibri" w:hAnsi="Verdana"/>
                <w:b/>
                <w:lang w:eastAsia="en-US"/>
              </w:rPr>
              <w:t>"Sinal Vermelho",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com o objetivo de auxiliar mulheres em situação de violência doméstica ou familiar, facilitando-lhes o pedido de socorro</w:t>
            </w:r>
            <w:r w:rsidRPr="00293FB8">
              <w:rPr>
                <w:rFonts w:ascii="Verdana" w:eastAsia="Calibri" w:hAnsi="Verdana"/>
                <w:lang w:eastAsia="en-US"/>
              </w:rPr>
              <w:t>.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 xml:space="preserve">         Art. 2º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O pedido de socorro estabelecido por meio da Campanha "Sinal Vermelho" será realizado das seguintes formas: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49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 - verbal, a vítima se aproximará de pessoa próxima e dirá "Sinal Vermelho";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49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II - por meio de sinal, de preferência vermelho, fe</w:t>
            </w:r>
            <w:r w:rsidRPr="00293FB8">
              <w:rPr>
                <w:rFonts w:ascii="Verdana" w:eastAsia="Calibri" w:hAnsi="Verdana"/>
                <w:lang w:eastAsia="en-US"/>
              </w:rPr>
              <w:t>ito em sua mão na forma de um "X" com batom, caneta ou outro material acessível.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710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>Parágrafo único</w:t>
            </w:r>
            <w:r w:rsidRPr="00293FB8">
              <w:rPr>
                <w:rFonts w:ascii="Verdana" w:eastAsia="Calibri" w:hAnsi="Verdana"/>
                <w:lang w:eastAsia="en-US"/>
              </w:rPr>
              <w:t>. Nas formas de socorro previstas nos incisos I e II, a pessoa destinatária do pedido deverá prestar socorro seguindo os protocolos previstos nesta Lei.</w:t>
            </w:r>
          </w:p>
          <w:p w:rsidR="00461263" w:rsidRDefault="00A03887" w:rsidP="0062435F">
            <w:pPr>
              <w:spacing w:after="160" w:line="259" w:lineRule="auto"/>
              <w:ind w:left="214" w:right="152" w:firstLine="707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>Art. 3º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Ao identificar o pedido de socorro o atendente de farmácias, repartições públicas e instituições privadas, portarias de condomínios, hotéis, </w:t>
            </w:r>
          </w:p>
          <w:p w:rsidR="00461263" w:rsidRDefault="00461263" w:rsidP="0062435F">
            <w:pPr>
              <w:spacing w:after="160" w:line="259" w:lineRule="auto"/>
              <w:ind w:left="214" w:right="152" w:firstLine="707"/>
              <w:jc w:val="both"/>
              <w:rPr>
                <w:rFonts w:ascii="Verdana" w:eastAsia="Calibri" w:hAnsi="Verdana"/>
                <w:lang w:eastAsia="en-US"/>
              </w:rPr>
            </w:pPr>
          </w:p>
          <w:p w:rsidR="00757DA3" w:rsidRDefault="00A03887" w:rsidP="00461263">
            <w:pPr>
              <w:spacing w:after="160" w:line="259" w:lineRule="auto"/>
              <w:ind w:left="214" w:right="152"/>
              <w:jc w:val="both"/>
              <w:rPr>
                <w:rFonts w:ascii="Verdana" w:eastAsia="Calibri" w:hAnsi="Verdana"/>
                <w:lang w:eastAsia="en-US"/>
              </w:rPr>
            </w:pPr>
            <w:proofErr w:type="gramStart"/>
            <w:r w:rsidRPr="00293FB8">
              <w:rPr>
                <w:rFonts w:ascii="Verdana" w:eastAsia="Calibri" w:hAnsi="Verdana"/>
                <w:lang w:eastAsia="en-US"/>
              </w:rPr>
              <w:t>pousadas</w:t>
            </w:r>
            <w:proofErr w:type="gramEnd"/>
            <w:r w:rsidRPr="00293FB8">
              <w:rPr>
                <w:rFonts w:ascii="Verdana" w:eastAsia="Calibri" w:hAnsi="Verdana"/>
                <w:lang w:eastAsia="en-US"/>
              </w:rPr>
              <w:t>, bares, restaurantes, lojas comerciais, administração de shopping center, supermercados, academias, agênc</w:t>
            </w:r>
            <w:r w:rsidRPr="00293FB8">
              <w:rPr>
                <w:rFonts w:ascii="Verdana" w:eastAsia="Calibri" w:hAnsi="Verdana"/>
                <w:lang w:eastAsia="en-US"/>
              </w:rPr>
              <w:t>ias bancárias ou outros locais de atendimento ao público deverá proceder conforme o protocolo básico do programa que trata esta Lei que consiste nas seguintes etapas: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707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 - confirmar se ouviu corretamente o código "sinal vermelho" ou se a marca foi devidamen</w:t>
            </w:r>
            <w:r w:rsidRPr="00293FB8">
              <w:rPr>
                <w:rFonts w:ascii="Verdana" w:eastAsia="Calibri" w:hAnsi="Verdana"/>
                <w:lang w:eastAsia="en-US"/>
              </w:rPr>
              <w:t>te assinalada;</w:t>
            </w:r>
          </w:p>
          <w:p w:rsidR="00757DA3" w:rsidRPr="00293FB8" w:rsidRDefault="00A03887" w:rsidP="0062435F">
            <w:pPr>
              <w:spacing w:after="160" w:line="259" w:lineRule="auto"/>
              <w:ind w:firstLine="92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II - coletar o nome, endereço e telefone da vítima;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707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</w:t>
            </w:r>
            <w:r w:rsidRPr="00293FB8">
              <w:rPr>
                <w:rFonts w:ascii="Verdana" w:eastAsia="Calibri" w:hAnsi="Verdana"/>
                <w:lang w:eastAsia="en-US"/>
              </w:rPr>
              <w:t>II - encaminhar a vítima para local seguro e imediatamente ligar para o número 190 e reportar a situação.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49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>Art. 4º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O agente responsável pelo auxílio prestado à vítima não será identificado no Boletim de Ocorrências da Polícia Civil e Militar, salvo se testemunha de delito autônomo praticado nas dependências do local.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49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>Art. 5º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Para alcançar o objetivo de que trata o art</w:t>
            </w:r>
            <w:r w:rsidRPr="00293FB8">
              <w:rPr>
                <w:rFonts w:ascii="Verdana" w:eastAsia="Calibri" w:hAnsi="Verdana"/>
                <w:lang w:eastAsia="en-US"/>
              </w:rPr>
              <w:t>. 1º atenderá, prioritariamente, às seguintes diretrizes: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49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 - integração operacional dos Poderes Executivo, Legislativo e Judiciário, além do Ministério Público e da Defensoria Pública Estadual;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49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II - parceria com entidades da sociedade civil organizada que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atuem em áreas pertinentes ao combate e prevenção à violência doméstica e familiar, como segurança pública, assistência social, saúde, educação e trabalho.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707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>Parágrafo único</w:t>
            </w:r>
            <w:r w:rsidRPr="00293FB8">
              <w:rPr>
                <w:rFonts w:ascii="Verdana" w:eastAsia="Calibri" w:hAnsi="Verdana"/>
                <w:lang w:eastAsia="en-US"/>
              </w:rPr>
              <w:t>. O Poder Executivo do Município de Coxim/ MS poderá promover as ações necessárias a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fim de viabilizar protocolos de assistência e segurança às mulheres em situação de violência doméstica e familiar, a serem aplicados a partir do momento em que tenha sido efetuado o pedido de socorro.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707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>Art. 6º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O Poder Executivo e as entidades descritas no </w:t>
            </w:r>
            <w:r w:rsidRPr="00293FB8">
              <w:rPr>
                <w:rFonts w:ascii="Verdana" w:eastAsia="Calibri" w:hAnsi="Verdana"/>
                <w:lang w:eastAsia="en-US"/>
              </w:rPr>
              <w:t>art. 5º poderão promover o conhecimento dos termos da campanha descrita nesta Lei, por meio da divulgação em:</w:t>
            </w:r>
          </w:p>
          <w:p w:rsidR="00757DA3" w:rsidRPr="00293FB8" w:rsidRDefault="00A03887" w:rsidP="0062435F">
            <w:pPr>
              <w:spacing w:after="160" w:line="259" w:lineRule="auto"/>
              <w:ind w:firstLine="923"/>
              <w:jc w:val="both"/>
              <w:rPr>
                <w:rFonts w:ascii="Verdana" w:eastAsia="Calibri" w:hAnsi="Verdana" w:cs="Calibri"/>
                <w:lang w:eastAsia="en-US"/>
              </w:rPr>
            </w:pPr>
            <w:r w:rsidRPr="00293FB8">
              <w:rPr>
                <w:rFonts w:ascii="Verdana" w:eastAsia="Calibri" w:hAnsi="Verdana" w:cs="Calibri"/>
                <w:lang w:eastAsia="en-US"/>
              </w:rPr>
              <w:t>I - imprensa oficial municipal;</w:t>
            </w:r>
          </w:p>
          <w:p w:rsidR="00757DA3" w:rsidRPr="00293FB8" w:rsidRDefault="00A03887" w:rsidP="0062435F">
            <w:pPr>
              <w:spacing w:after="160" w:line="259" w:lineRule="auto"/>
              <w:ind w:firstLine="92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II - material audiovisual;</w:t>
            </w:r>
          </w:p>
          <w:p w:rsidR="00757DA3" w:rsidRPr="00293FB8" w:rsidRDefault="00A03887" w:rsidP="0062435F">
            <w:pPr>
              <w:spacing w:after="160" w:line="259" w:lineRule="auto"/>
              <w:ind w:firstLine="92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III - cartazes, cartilhas e folhetos educativos;</w:t>
            </w:r>
          </w:p>
          <w:p w:rsidR="00757DA3" w:rsidRPr="00293FB8" w:rsidRDefault="00A03887" w:rsidP="0062435F">
            <w:pPr>
              <w:spacing w:after="160" w:line="259" w:lineRule="auto"/>
              <w:ind w:firstLine="92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IV - palestras, cursos, simpósios e de</w:t>
            </w:r>
            <w:r w:rsidRPr="00293FB8">
              <w:rPr>
                <w:rFonts w:ascii="Verdana" w:eastAsia="Calibri" w:hAnsi="Verdana"/>
                <w:lang w:eastAsia="en-US"/>
              </w:rPr>
              <w:t>bates;</w:t>
            </w:r>
          </w:p>
          <w:p w:rsidR="00757DA3" w:rsidRPr="00293FB8" w:rsidRDefault="00A03887" w:rsidP="0062435F">
            <w:pPr>
              <w:spacing w:after="160" w:line="259" w:lineRule="auto"/>
              <w:ind w:firstLine="92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V - sítio eletrônico oficial;</w:t>
            </w:r>
          </w:p>
          <w:p w:rsidR="00757DA3" w:rsidRPr="00293FB8" w:rsidRDefault="00A03887" w:rsidP="0062435F">
            <w:pPr>
              <w:spacing w:after="160" w:line="259" w:lineRule="auto"/>
              <w:ind w:firstLine="923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lang w:eastAsia="en-US"/>
              </w:rPr>
              <w:t>VI - redes sociais.</w:t>
            </w:r>
          </w:p>
          <w:p w:rsidR="00757DA3" w:rsidRPr="00293FB8" w:rsidRDefault="00A03887" w:rsidP="0062435F">
            <w:pPr>
              <w:spacing w:after="160" w:line="259" w:lineRule="auto"/>
              <w:ind w:left="214" w:right="152" w:firstLine="707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>Art. 7º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Esta Lei deverá ser regulamentada pelo Poder Executivo no prazo de 30 dias, contados da sua publicação.</w:t>
            </w:r>
          </w:p>
          <w:p w:rsidR="00757DA3" w:rsidRPr="00293FB8" w:rsidRDefault="00A03887" w:rsidP="00D9142E">
            <w:pPr>
              <w:spacing w:after="160" w:line="259" w:lineRule="auto"/>
              <w:ind w:firstLine="707"/>
              <w:jc w:val="both"/>
              <w:rPr>
                <w:rFonts w:ascii="Verdana" w:eastAsia="Calibri" w:hAnsi="Verdana"/>
                <w:lang w:eastAsia="en-US"/>
              </w:rPr>
            </w:pPr>
            <w:r w:rsidRPr="00293FB8">
              <w:rPr>
                <w:rFonts w:ascii="Verdana" w:eastAsia="Calibri" w:hAnsi="Verdana"/>
                <w:b/>
                <w:lang w:eastAsia="en-US"/>
              </w:rPr>
              <w:t>Art. 8º</w:t>
            </w:r>
            <w:r w:rsidRPr="00293FB8">
              <w:rPr>
                <w:rFonts w:ascii="Verdana" w:eastAsia="Calibri" w:hAnsi="Verdana"/>
                <w:lang w:eastAsia="en-US"/>
              </w:rPr>
              <w:t xml:space="preserve"> Esta Lei entra em vigor na data da sua publicação.</w:t>
            </w:r>
          </w:p>
          <w:p w:rsidR="00757DA3" w:rsidRPr="00293FB8" w:rsidRDefault="00757DA3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461263" w:rsidRDefault="00461263" w:rsidP="0062435F">
            <w:pPr>
              <w:autoSpaceDE w:val="0"/>
              <w:autoSpaceDN w:val="0"/>
              <w:adjustRightInd w:val="0"/>
              <w:ind w:left="214" w:right="152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461263" w:rsidRDefault="00A03887" w:rsidP="0062435F">
            <w:pPr>
              <w:autoSpaceDE w:val="0"/>
              <w:autoSpaceDN w:val="0"/>
              <w:adjustRightInd w:val="0"/>
              <w:ind w:left="214" w:right="152"/>
              <w:jc w:val="both"/>
              <w:rPr>
                <w:rFonts w:ascii="Verdana" w:hAnsi="Verdana" w:cs="Calibri"/>
                <w:color w:val="000000"/>
              </w:rPr>
            </w:pPr>
            <w:r w:rsidRPr="00293FB8">
              <w:rPr>
                <w:rFonts w:ascii="Verdana" w:hAnsi="Verdana" w:cs="Arial"/>
                <w:b/>
                <w:bCs/>
                <w:color w:val="000000"/>
              </w:rPr>
              <w:t xml:space="preserve">JUSTIFICATIVA: </w:t>
            </w:r>
            <w:r w:rsidRPr="00293FB8">
              <w:rPr>
                <w:rFonts w:ascii="Verdana" w:hAnsi="Verdana" w:cs="Calibri"/>
                <w:color w:val="000000"/>
              </w:rPr>
              <w:t xml:space="preserve">A violência contra a mulher tem crescido constantemente no Brasil, mesmo com a intensificação de campanhas publicitárias e a existência de uma Rede de Atendimento razoavelmente satisfatória. </w:t>
            </w:r>
            <w:r w:rsidRPr="00293FB8">
              <w:rPr>
                <w:rFonts w:ascii="Verdana" w:hAnsi="Verdana" w:cs="Calibri"/>
                <w:color w:val="000000"/>
              </w:rPr>
              <w:t xml:space="preserve">Em 2020, de acordo com dados divulgados pelo Ministério da </w:t>
            </w:r>
            <w:r w:rsidRPr="00293FB8">
              <w:rPr>
                <w:rFonts w:ascii="Verdana" w:hAnsi="Verdana" w:cs="Calibri"/>
                <w:color w:val="000000"/>
              </w:rPr>
              <w:t xml:space="preserve">Mulher, da Família </w:t>
            </w:r>
            <w:proofErr w:type="gramStart"/>
            <w:r w:rsidRPr="00293FB8">
              <w:rPr>
                <w:rFonts w:ascii="Verdana" w:hAnsi="Verdana" w:cs="Calibri"/>
                <w:color w:val="000000"/>
              </w:rPr>
              <w:t>e</w:t>
            </w:r>
            <w:proofErr w:type="gramEnd"/>
            <w:r w:rsidRPr="00293FB8">
              <w:rPr>
                <w:rFonts w:ascii="Verdana" w:hAnsi="Verdana" w:cs="Calibri"/>
                <w:color w:val="000000"/>
              </w:rPr>
              <w:t xml:space="preserve"> </w:t>
            </w:r>
          </w:p>
          <w:p w:rsidR="00461263" w:rsidRDefault="00A03887" w:rsidP="0062435F">
            <w:pPr>
              <w:autoSpaceDE w:val="0"/>
              <w:autoSpaceDN w:val="0"/>
              <w:adjustRightInd w:val="0"/>
              <w:ind w:left="214" w:right="152"/>
              <w:jc w:val="both"/>
              <w:rPr>
                <w:rFonts w:ascii="Verdana" w:hAnsi="Verdana" w:cs="Calibri"/>
                <w:color w:val="000000"/>
              </w:rPr>
            </w:pPr>
            <w:proofErr w:type="gramStart"/>
            <w:r w:rsidRPr="00293FB8">
              <w:rPr>
                <w:rFonts w:ascii="Verdana" w:hAnsi="Verdana" w:cs="Calibri"/>
                <w:color w:val="000000"/>
              </w:rPr>
              <w:t>dos</w:t>
            </w:r>
            <w:proofErr w:type="gramEnd"/>
            <w:r w:rsidRPr="00293FB8">
              <w:rPr>
                <w:rFonts w:ascii="Verdana" w:hAnsi="Verdana" w:cs="Calibri"/>
                <w:color w:val="000000"/>
              </w:rPr>
              <w:t xml:space="preserve"> Direitos Humanos no dia 7 de março de 2021, o Brasil registrou pelos canais Disque 100 e 180 uma denúncia de violência contra a mulher a cada cinco minutos.</w:t>
            </w:r>
            <w:r w:rsidR="0062435F">
              <w:rPr>
                <w:rFonts w:ascii="Verdana" w:hAnsi="Verdana" w:cs="Calibri"/>
                <w:color w:val="000000"/>
              </w:rPr>
              <w:t xml:space="preserve"> </w:t>
            </w:r>
            <w:r w:rsidRPr="00293FB8">
              <w:rPr>
                <w:rFonts w:ascii="Verdana" w:hAnsi="Verdana" w:cs="Calibri"/>
                <w:color w:val="000000"/>
              </w:rPr>
              <w:t>Ao todo, foram 105.671 denúncias, das quais 72% de violência doméstica e f</w:t>
            </w:r>
            <w:r w:rsidRPr="00293FB8">
              <w:rPr>
                <w:rFonts w:ascii="Verdana" w:hAnsi="Verdana" w:cs="Calibri"/>
                <w:color w:val="000000"/>
              </w:rPr>
              <w:t>amiliar e outros 22% de violações de direitos civis e políticos – como tráficos de pessoas, cárcere privado e condição análoga à escravidão. Ainda segundo o levantamento, a maioria das vítimas é de mulheres que se declararam pardas, de 35 a 39 anos e com r</w:t>
            </w:r>
            <w:r w:rsidRPr="00293FB8">
              <w:rPr>
                <w:rFonts w:ascii="Verdana" w:hAnsi="Verdana" w:cs="Calibri"/>
                <w:color w:val="000000"/>
              </w:rPr>
              <w:t xml:space="preserve">enda de até um salário mínimo. </w:t>
            </w:r>
            <w:r w:rsidRPr="00293FB8">
              <w:rPr>
                <w:rFonts w:ascii="Verdana" w:hAnsi="Verdana" w:cs="Calibri"/>
                <w:color w:val="000000"/>
              </w:rPr>
              <w:t>A pandemia de Covid-19 tem impactado ainda mais essa triste realidade, uma vez que provocou alterações significativas na vida em sociedade, sobretudo na convivência familiar. Se por um lado, o isolamento social intensifica s</w:t>
            </w:r>
            <w:r w:rsidRPr="00293FB8">
              <w:rPr>
                <w:rFonts w:ascii="Verdana" w:hAnsi="Verdana" w:cs="Calibri"/>
                <w:color w:val="000000"/>
              </w:rPr>
              <w:t>ignificativamente o tempo de permanência das famílias no interior das residências – o que, em tese, aumenta os casos de violência –, por outro lado, dificulta ou impede o acesso às instituições públicas que integram a Rede de Atendimento às Mulheres para o</w:t>
            </w:r>
            <w:r w:rsidRPr="00293FB8">
              <w:rPr>
                <w:rFonts w:ascii="Verdana" w:hAnsi="Verdana" w:cs="Calibri"/>
                <w:color w:val="000000"/>
              </w:rPr>
              <w:t xml:space="preserve"> registro das denúncias.</w:t>
            </w:r>
            <w:r w:rsidR="0062435F">
              <w:rPr>
                <w:rFonts w:ascii="Verdana" w:hAnsi="Verdana" w:cs="Calibri"/>
                <w:color w:val="000000"/>
              </w:rPr>
              <w:t xml:space="preserve"> </w:t>
            </w:r>
            <w:r w:rsidRPr="00293FB8">
              <w:rPr>
                <w:rFonts w:ascii="Verdana" w:hAnsi="Verdana" w:cs="Calibri"/>
                <w:color w:val="000000"/>
              </w:rPr>
              <w:t xml:space="preserve">Uma apuração mais adequada dos efeitos do isolamento social quanto à violência doméstica deverá fornecer informações mais detalhadas para que novas análises e avaliações sejam realizadas pelas áreas competentes. </w:t>
            </w:r>
            <w:r w:rsidRPr="00293FB8">
              <w:rPr>
                <w:rFonts w:ascii="Verdana" w:hAnsi="Verdana" w:cs="Calibri"/>
                <w:color w:val="000000"/>
              </w:rPr>
              <w:t>O fato é que o Bra</w:t>
            </w:r>
            <w:r w:rsidRPr="00293FB8">
              <w:rPr>
                <w:rFonts w:ascii="Verdana" w:hAnsi="Verdana" w:cs="Calibri"/>
                <w:color w:val="000000"/>
              </w:rPr>
              <w:t>sil ocupa o quinto lugar no mundo com mais mortes de mulheres, segundo a Organização das Nações Unidas (ONU). São 4,8 feminicídios para 100 mil habitantes. Em 2019, o Brasil teve um aumento de 7,3% nos casos de feminicídio em comparação com 2018, segundo o</w:t>
            </w:r>
            <w:r w:rsidRPr="00293FB8">
              <w:rPr>
                <w:rFonts w:ascii="Verdana" w:hAnsi="Verdana" w:cs="Calibri"/>
                <w:color w:val="000000"/>
              </w:rPr>
              <w:t xml:space="preserve"> Fórum Brasileiro de Segurança Pública. </w:t>
            </w:r>
            <w:r w:rsidRPr="00293FB8">
              <w:rPr>
                <w:rFonts w:ascii="Verdana" w:hAnsi="Verdana" w:cs="Calibri"/>
                <w:color w:val="000000"/>
              </w:rPr>
              <w:t>Diante desse cenário, é fundamental que a sociedade, e principalmente o Poder Público, se organize cada vez mais para criar e fornecer todos os mecanismos possíveis para fazer cessar a violência contra as mulheres e</w:t>
            </w:r>
            <w:r w:rsidRPr="00293FB8">
              <w:rPr>
                <w:rFonts w:ascii="Verdana" w:hAnsi="Verdana" w:cs="Calibri"/>
                <w:color w:val="000000"/>
              </w:rPr>
              <w:t xml:space="preserve"> evitar a ocorrência de novos feminicídios. É sabido que 80% dos casos de feminicídio são praticados por companheiros ou ex-companheiros que não aceitam o fim do relacionamento. </w:t>
            </w:r>
            <w:r w:rsidRPr="00293FB8">
              <w:rPr>
                <w:rFonts w:ascii="Verdana" w:hAnsi="Verdana" w:cs="Calibri"/>
                <w:color w:val="000000"/>
              </w:rPr>
              <w:t xml:space="preserve">Neste sentido, nosso </w:t>
            </w:r>
            <w:r w:rsidR="0062435F">
              <w:rPr>
                <w:rFonts w:ascii="Verdana" w:hAnsi="Verdana" w:cs="Calibri"/>
                <w:color w:val="000000"/>
              </w:rPr>
              <w:t>mandato acatou a sugestão para</w:t>
            </w:r>
            <w:proofErr w:type="gramStart"/>
            <w:r w:rsidR="0062435F">
              <w:rPr>
                <w:rFonts w:ascii="Verdana" w:hAnsi="Verdana" w:cs="Calibri"/>
                <w:color w:val="000000"/>
              </w:rPr>
              <w:t xml:space="preserve"> </w:t>
            </w:r>
            <w:r w:rsidRPr="00293FB8">
              <w:rPr>
                <w:rFonts w:ascii="Verdana" w:hAnsi="Verdana" w:cs="Calibri"/>
                <w:color w:val="000000"/>
              </w:rPr>
              <w:t xml:space="preserve"> </w:t>
            </w:r>
            <w:proofErr w:type="gramEnd"/>
            <w:r w:rsidRPr="00293FB8">
              <w:rPr>
                <w:rFonts w:ascii="Verdana" w:hAnsi="Verdana" w:cs="Calibri"/>
                <w:color w:val="000000"/>
              </w:rPr>
              <w:t>apresentar este Projeto</w:t>
            </w:r>
            <w:r w:rsidRPr="00293FB8">
              <w:rPr>
                <w:rFonts w:ascii="Verdana" w:hAnsi="Verdana" w:cs="Calibri"/>
                <w:color w:val="000000"/>
              </w:rPr>
              <w:t xml:space="preserve"> de Lei da </w:t>
            </w:r>
            <w:r w:rsidR="00CE5E1A" w:rsidRPr="00293FB8">
              <w:rPr>
                <w:rFonts w:ascii="Verdana" w:hAnsi="Verdana" w:cs="Calibri"/>
                <w:color w:val="000000"/>
              </w:rPr>
              <w:t>vereadora</w:t>
            </w:r>
            <w:r w:rsidRPr="00293FB8">
              <w:rPr>
                <w:rFonts w:ascii="Verdana" w:hAnsi="Verdana" w:cs="Calibri"/>
                <w:color w:val="000000"/>
              </w:rPr>
              <w:t xml:space="preserve"> do MDB</w:t>
            </w:r>
            <w:r w:rsidR="00CE5E1A" w:rsidRPr="00293FB8">
              <w:rPr>
                <w:rFonts w:ascii="Verdana" w:hAnsi="Verdana" w:cs="Calibri"/>
                <w:color w:val="000000"/>
              </w:rPr>
              <w:t>, presidente da Comissão de Defesa da Mulher</w:t>
            </w:r>
            <w:r w:rsidRPr="00293FB8">
              <w:rPr>
                <w:rFonts w:ascii="Verdana" w:hAnsi="Verdana" w:cs="Calibri"/>
                <w:color w:val="000000"/>
              </w:rPr>
              <w:t xml:space="preserve">, </w:t>
            </w:r>
            <w:r w:rsidR="00CE5E1A" w:rsidRPr="00293FB8">
              <w:rPr>
                <w:rFonts w:ascii="Verdana" w:hAnsi="Verdana" w:cs="Calibri"/>
                <w:color w:val="000000"/>
              </w:rPr>
              <w:t>Adriana Nabhan.</w:t>
            </w:r>
            <w:r w:rsidRPr="00293FB8">
              <w:rPr>
                <w:rFonts w:ascii="Verdana" w:hAnsi="Verdana" w:cs="Calibri"/>
                <w:color w:val="000000"/>
              </w:rPr>
              <w:t xml:space="preserve"> </w:t>
            </w:r>
            <w:r w:rsidRPr="00293FB8">
              <w:rPr>
                <w:rFonts w:ascii="Verdana" w:hAnsi="Verdana" w:cs="Calibri"/>
                <w:color w:val="000000"/>
              </w:rPr>
              <w:t>Estas estratégias de combate à violência doméstica têm surgido em diversos segmentos sociais no Brasil e em outros países. Na Argentina, por exemplo, foi criado o Cód</w:t>
            </w:r>
            <w:r w:rsidRPr="00293FB8">
              <w:rPr>
                <w:rFonts w:ascii="Verdana" w:hAnsi="Verdana" w:cs="Calibri"/>
                <w:color w:val="000000"/>
              </w:rPr>
              <w:t>igo “Máscara Vermelha”, por meio do qual a vítima pode, via ligação ou pessoalmente, efetivar pedido de socorro e ajuda em farmácias de maneira mais discreta.</w:t>
            </w:r>
            <w:r w:rsidR="0062435F">
              <w:rPr>
                <w:rFonts w:ascii="Verdana" w:hAnsi="Verdana" w:cs="Calibri"/>
                <w:color w:val="000000"/>
              </w:rPr>
              <w:t xml:space="preserve"> </w:t>
            </w:r>
            <w:r w:rsidRPr="00293FB8">
              <w:rPr>
                <w:rFonts w:ascii="Verdana" w:hAnsi="Verdana" w:cs="Calibri"/>
                <w:color w:val="000000"/>
              </w:rPr>
              <w:t>Em junho de 2020, o Conselho Nacional de Justiça (CNJ) e a Associação dos Magistrados Brasileiros</w:t>
            </w:r>
            <w:r w:rsidRPr="00293FB8">
              <w:rPr>
                <w:rFonts w:ascii="Verdana" w:hAnsi="Verdana" w:cs="Calibri"/>
                <w:color w:val="000000"/>
              </w:rPr>
              <w:t xml:space="preserve"> (AMB), com destaque para a atuação da juíza federal e presidente da AMB, Renata Gil, lançaram a campanha “Sinal Vermelho”, cujo objetivo foi o de oferecer um canal silencioso para as mulheres pedirem socorro por meio de um gesto, que é um “X” desenhado na</w:t>
            </w:r>
            <w:r w:rsidRPr="00293FB8">
              <w:rPr>
                <w:rFonts w:ascii="Verdana" w:hAnsi="Verdana" w:cs="Calibri"/>
                <w:color w:val="000000"/>
              </w:rPr>
              <w:t xml:space="preserve"> palma da mão. As entidades atuam, entre outras iniciativas, para tornar o Projeto de Lei Sinal Vermelho em uma Lei Federal. </w:t>
            </w:r>
            <w:r w:rsidRPr="00293FB8">
              <w:rPr>
                <w:rFonts w:ascii="Verdana" w:hAnsi="Verdana" w:cs="Calibri"/>
                <w:color w:val="000000"/>
              </w:rPr>
              <w:t xml:space="preserve">A Lei 11.340, de </w:t>
            </w:r>
            <w:proofErr w:type="gramStart"/>
            <w:r w:rsidRPr="00293FB8">
              <w:rPr>
                <w:rFonts w:ascii="Verdana" w:hAnsi="Verdana" w:cs="Calibri"/>
                <w:color w:val="000000"/>
              </w:rPr>
              <w:t>7</w:t>
            </w:r>
            <w:proofErr w:type="gramEnd"/>
            <w:r w:rsidRPr="00293FB8">
              <w:rPr>
                <w:rFonts w:ascii="Verdana" w:hAnsi="Verdana" w:cs="Calibri"/>
                <w:color w:val="000000"/>
              </w:rPr>
              <w:t xml:space="preserve"> de agosto de 2006 – Lei Maria da Penha – em seu capítulo I, do título III, versa sobre as medidas integradas de</w:t>
            </w:r>
            <w:r w:rsidRPr="00293FB8">
              <w:rPr>
                <w:rFonts w:ascii="Verdana" w:hAnsi="Verdana" w:cs="Calibri"/>
                <w:color w:val="000000"/>
              </w:rPr>
              <w:t xml:space="preserve"> prevenção, institui que a política pública que visa coibir a violência doméstica será feita com ações conjuntas e articuladas entre os entes políticos, por meio do alicerce em diversos instrumentos jurídicos possíveis. </w:t>
            </w:r>
            <w:r w:rsidRPr="00293FB8">
              <w:rPr>
                <w:rFonts w:ascii="Verdana" w:hAnsi="Verdana" w:cs="Calibri"/>
                <w:color w:val="000000"/>
              </w:rPr>
              <w:t>Assim, buscando inspiração em legis</w:t>
            </w:r>
            <w:r w:rsidRPr="00293FB8">
              <w:rPr>
                <w:rFonts w:ascii="Verdana" w:hAnsi="Verdana" w:cs="Calibri"/>
                <w:color w:val="000000"/>
              </w:rPr>
              <w:t xml:space="preserve">lações semelhantes aprovadas nos Estados do Rio Grande do Sul e Rio </w:t>
            </w:r>
            <w:proofErr w:type="gramStart"/>
            <w:r w:rsidRPr="00293FB8">
              <w:rPr>
                <w:rFonts w:ascii="Verdana" w:hAnsi="Verdana" w:cs="Calibri"/>
                <w:color w:val="000000"/>
              </w:rPr>
              <w:t>de</w:t>
            </w:r>
            <w:proofErr w:type="gramEnd"/>
          </w:p>
          <w:p w:rsidR="00461263" w:rsidRDefault="00461263" w:rsidP="0062435F">
            <w:pPr>
              <w:autoSpaceDE w:val="0"/>
              <w:autoSpaceDN w:val="0"/>
              <w:adjustRightInd w:val="0"/>
              <w:ind w:left="214" w:right="152"/>
              <w:jc w:val="both"/>
              <w:rPr>
                <w:rFonts w:ascii="Verdana" w:hAnsi="Verdana" w:cs="Calibri"/>
                <w:color w:val="000000"/>
              </w:rPr>
            </w:pPr>
          </w:p>
          <w:p w:rsidR="00461263" w:rsidRDefault="00461263" w:rsidP="0062435F">
            <w:pPr>
              <w:autoSpaceDE w:val="0"/>
              <w:autoSpaceDN w:val="0"/>
              <w:adjustRightInd w:val="0"/>
              <w:ind w:left="214" w:right="152"/>
              <w:jc w:val="both"/>
              <w:rPr>
                <w:rFonts w:ascii="Verdana" w:hAnsi="Verdana" w:cs="Calibri"/>
                <w:color w:val="000000"/>
              </w:rPr>
            </w:pPr>
          </w:p>
          <w:p w:rsidR="00461263" w:rsidRDefault="00A03887" w:rsidP="0062435F">
            <w:pPr>
              <w:autoSpaceDE w:val="0"/>
              <w:autoSpaceDN w:val="0"/>
              <w:adjustRightInd w:val="0"/>
              <w:ind w:left="214" w:right="152"/>
              <w:jc w:val="both"/>
              <w:rPr>
                <w:rFonts w:ascii="Verdana" w:hAnsi="Verdana" w:cs="Calibri"/>
                <w:color w:val="000000"/>
              </w:rPr>
            </w:pPr>
            <w:r w:rsidRPr="00293FB8">
              <w:rPr>
                <w:rFonts w:ascii="Verdana" w:hAnsi="Verdana" w:cs="Calibri"/>
                <w:color w:val="000000"/>
              </w:rPr>
              <w:t>Janeiro, e nas iniciativas em âmbito federal, apresent</w:t>
            </w:r>
            <w:r w:rsidR="00CE5E1A" w:rsidRPr="00293FB8">
              <w:rPr>
                <w:rFonts w:ascii="Verdana" w:hAnsi="Verdana" w:cs="Calibri"/>
                <w:color w:val="000000"/>
              </w:rPr>
              <w:t xml:space="preserve">o </w:t>
            </w:r>
            <w:r w:rsidRPr="00293FB8">
              <w:rPr>
                <w:rFonts w:ascii="Verdana" w:hAnsi="Verdana" w:cs="Calibri"/>
                <w:color w:val="000000"/>
              </w:rPr>
              <w:t xml:space="preserve">este Projeto de Lei que, uma vez aprovado, deverá ser articulado junto à Prefeitura de </w:t>
            </w:r>
            <w:r w:rsidR="00CE5E1A" w:rsidRPr="00293FB8">
              <w:rPr>
                <w:rFonts w:ascii="Verdana" w:hAnsi="Verdana" w:cs="Calibri"/>
                <w:color w:val="000000"/>
              </w:rPr>
              <w:t>Coxim-MS</w:t>
            </w:r>
            <w:r w:rsidRPr="00293FB8">
              <w:rPr>
                <w:rFonts w:ascii="Verdana" w:hAnsi="Verdana" w:cs="Calibri"/>
                <w:color w:val="000000"/>
              </w:rPr>
              <w:t xml:space="preserve"> para que campanhas publicitárias,</w:t>
            </w:r>
            <w:r w:rsidRPr="00293FB8">
              <w:rPr>
                <w:rFonts w:ascii="Verdana" w:hAnsi="Verdana" w:cs="Calibri"/>
                <w:color w:val="000000"/>
              </w:rPr>
              <w:t xml:space="preserve"> confecção de cartazes e ações juntos aos estabelecimentos comerciais sejam realizadas com o intuito de promover </w:t>
            </w:r>
            <w:proofErr w:type="gramStart"/>
            <w:r w:rsidRPr="00293FB8">
              <w:rPr>
                <w:rFonts w:ascii="Verdana" w:hAnsi="Verdana" w:cs="Calibri"/>
                <w:color w:val="000000"/>
              </w:rPr>
              <w:t>esta</w:t>
            </w:r>
            <w:proofErr w:type="gramEnd"/>
          </w:p>
          <w:p w:rsidR="00757DA3" w:rsidRPr="00293FB8" w:rsidRDefault="00A03887" w:rsidP="0062435F">
            <w:pPr>
              <w:autoSpaceDE w:val="0"/>
              <w:autoSpaceDN w:val="0"/>
              <w:adjustRightInd w:val="0"/>
              <w:ind w:left="214" w:right="152"/>
              <w:jc w:val="both"/>
              <w:rPr>
                <w:rFonts w:ascii="Verdana" w:hAnsi="Verdana"/>
              </w:rPr>
            </w:pPr>
            <w:proofErr w:type="gramStart"/>
            <w:r w:rsidRPr="00293FB8">
              <w:rPr>
                <w:rFonts w:ascii="Verdana" w:hAnsi="Verdana" w:cs="Calibri"/>
                <w:color w:val="000000"/>
              </w:rPr>
              <w:t>iniciativa</w:t>
            </w:r>
            <w:proofErr w:type="gramEnd"/>
            <w:r w:rsidRPr="00293FB8">
              <w:rPr>
                <w:rFonts w:ascii="Verdana" w:hAnsi="Verdana" w:cs="Calibri"/>
                <w:color w:val="000000"/>
              </w:rPr>
              <w:t xml:space="preserve"> e oferecer a todas as mulheres </w:t>
            </w:r>
            <w:r w:rsidR="00CE5E1A" w:rsidRPr="00293FB8">
              <w:rPr>
                <w:rFonts w:ascii="Verdana" w:hAnsi="Verdana" w:cs="Calibri"/>
                <w:color w:val="000000"/>
              </w:rPr>
              <w:t>Coxinenses</w:t>
            </w:r>
            <w:r w:rsidRPr="00293FB8">
              <w:rPr>
                <w:rFonts w:ascii="Verdana" w:hAnsi="Verdana" w:cs="Calibri"/>
                <w:color w:val="000000"/>
              </w:rPr>
              <w:t xml:space="preserve"> a possibilidade de pedir socorro sem colocarem ainda mais a vida em risco.</w:t>
            </w:r>
            <w:r w:rsidR="0062435F">
              <w:rPr>
                <w:rFonts w:ascii="Verdana" w:hAnsi="Verdana" w:cs="Calibri"/>
                <w:color w:val="000000"/>
              </w:rPr>
              <w:t xml:space="preserve"> </w:t>
            </w:r>
            <w:r w:rsidRPr="00293FB8">
              <w:rPr>
                <w:rFonts w:ascii="Verdana" w:hAnsi="Verdana"/>
              </w:rPr>
              <w:t xml:space="preserve">Diante do exposto, justifico a importância do Projeto de Lei que institui no âmbito do município de </w:t>
            </w:r>
            <w:r w:rsidR="00CE5E1A" w:rsidRPr="00293FB8">
              <w:rPr>
                <w:rFonts w:ascii="Verdana" w:hAnsi="Verdana"/>
              </w:rPr>
              <w:t>Coxim-MS</w:t>
            </w:r>
            <w:r w:rsidRPr="00293FB8">
              <w:rPr>
                <w:rFonts w:ascii="Verdana" w:hAnsi="Verdana"/>
              </w:rPr>
              <w:t xml:space="preserve"> </w:t>
            </w:r>
            <w:r w:rsidR="00CE5E1A" w:rsidRPr="00293FB8">
              <w:rPr>
                <w:rFonts w:ascii="Verdana" w:hAnsi="Verdana"/>
              </w:rPr>
              <w:t>a Campanha</w:t>
            </w:r>
            <w:r w:rsidRPr="00293FB8">
              <w:rPr>
                <w:rFonts w:ascii="Verdana" w:hAnsi="Verdana"/>
              </w:rPr>
              <w:t xml:space="preserve"> </w:t>
            </w:r>
            <w:r w:rsidR="00CE5E1A" w:rsidRPr="00293FB8">
              <w:rPr>
                <w:rFonts w:ascii="Verdana" w:hAnsi="Verdana"/>
              </w:rPr>
              <w:t>“</w:t>
            </w:r>
            <w:r w:rsidRPr="00293FB8">
              <w:rPr>
                <w:rFonts w:ascii="Verdana" w:hAnsi="Verdana"/>
              </w:rPr>
              <w:t>Sinal Vermelho</w:t>
            </w:r>
            <w:r w:rsidR="00CE5E1A" w:rsidRPr="00293FB8">
              <w:rPr>
                <w:rFonts w:ascii="Verdana" w:hAnsi="Verdana"/>
              </w:rPr>
              <w:t>”</w:t>
            </w:r>
            <w:r w:rsidRPr="00293FB8">
              <w:rPr>
                <w:rFonts w:ascii="Verdana" w:hAnsi="Verdana"/>
              </w:rPr>
              <w:t xml:space="preserve">, </w:t>
            </w:r>
            <w:proofErr w:type="gramStart"/>
            <w:r w:rsidRPr="00293FB8">
              <w:rPr>
                <w:rFonts w:ascii="Verdana" w:hAnsi="Verdana"/>
              </w:rPr>
              <w:t>o qual submeto</w:t>
            </w:r>
            <w:proofErr w:type="gramEnd"/>
            <w:r w:rsidRPr="00293FB8">
              <w:rPr>
                <w:rFonts w:ascii="Verdana" w:hAnsi="Verdana"/>
              </w:rPr>
              <w:t xml:space="preserve"> a apreciação dos meus pares nesta Casa de Leis para que seja debatido e aprovado. Sem mais, agradeço a </w:t>
            </w:r>
            <w:r w:rsidRPr="00293FB8">
              <w:rPr>
                <w:rFonts w:ascii="Verdana" w:hAnsi="Verdana"/>
              </w:rPr>
              <w:t>atenção dispensada.</w:t>
            </w:r>
          </w:p>
          <w:p w:rsidR="00CE5E1A" w:rsidRPr="00293FB8" w:rsidRDefault="00CE5E1A" w:rsidP="00CE5E1A">
            <w:pPr>
              <w:ind w:firstLine="709"/>
              <w:jc w:val="both"/>
              <w:rPr>
                <w:rFonts w:ascii="Verdana" w:hAnsi="Verdana"/>
              </w:rPr>
            </w:pPr>
          </w:p>
          <w:p w:rsidR="00CE5E1A" w:rsidRPr="00293FB8" w:rsidRDefault="00A03887" w:rsidP="0062435F">
            <w:pPr>
              <w:spacing w:after="160" w:line="259" w:lineRule="auto"/>
              <w:ind w:left="214" w:right="152"/>
              <w:jc w:val="both"/>
              <w:rPr>
                <w:rFonts w:ascii="Verdana" w:hAnsi="Verdana"/>
              </w:rPr>
            </w:pPr>
            <w:r w:rsidRPr="00293FB8">
              <w:rPr>
                <w:rFonts w:ascii="Verdana" w:hAnsi="Verdana"/>
                <w:b/>
              </w:rPr>
              <w:t xml:space="preserve">REGIME DE URGÊNCIA: </w:t>
            </w:r>
            <w:r w:rsidRPr="00293FB8">
              <w:rPr>
                <w:rFonts w:ascii="Verdana" w:hAnsi="Verdana"/>
              </w:rPr>
              <w:t>Eu Vereadora Adriana Nabhan, propositora do projeto de Lei</w:t>
            </w:r>
            <w:r w:rsidR="001E0882" w:rsidRPr="00293FB8">
              <w:rPr>
                <w:rFonts w:ascii="Verdana" w:hAnsi="Verdana"/>
              </w:rPr>
              <w:t xml:space="preserve"> que</w:t>
            </w:r>
            <w:r w:rsidRPr="00293FB8">
              <w:rPr>
                <w:rFonts w:ascii="Verdana" w:hAnsi="Verdana"/>
              </w:rPr>
              <w:t xml:space="preserve"> </w:t>
            </w:r>
            <w:r w:rsidR="001E0882" w:rsidRPr="00293FB8">
              <w:rPr>
                <w:rFonts w:ascii="Verdana" w:eastAsia="Calibri" w:hAnsi="Verdana"/>
                <w:i/>
                <w:lang w:eastAsia="en-US"/>
              </w:rPr>
              <w:t xml:space="preserve">“Institui a Campanha “Sinal Vermelho” Contra a Violência Doméstica no Município de Coxim-MS”, </w:t>
            </w:r>
            <w:r w:rsidR="001E0882" w:rsidRPr="00293FB8">
              <w:rPr>
                <w:rFonts w:ascii="Verdana" w:eastAsia="Calibri" w:hAnsi="Verdana"/>
                <w:lang w:eastAsia="en-US"/>
              </w:rPr>
              <w:t>com o número de protocolo 425/2022</w:t>
            </w:r>
            <w:r w:rsidR="001E0882" w:rsidRPr="00293FB8">
              <w:rPr>
                <w:rFonts w:ascii="Verdana" w:eastAsia="Calibri" w:hAnsi="Verdana"/>
                <w:b/>
                <w:i/>
                <w:lang w:eastAsia="en-US"/>
              </w:rPr>
              <w:t xml:space="preserve"> </w:t>
            </w:r>
            <w:r w:rsidR="001E0882" w:rsidRPr="00293FB8">
              <w:rPr>
                <w:rFonts w:ascii="Verdana" w:hAnsi="Verdana"/>
              </w:rPr>
              <w:t>do dia</w:t>
            </w:r>
            <w:r w:rsidRPr="00293FB8">
              <w:rPr>
                <w:rFonts w:ascii="Verdana" w:hAnsi="Verdana"/>
              </w:rPr>
              <w:t xml:space="preserve"> </w:t>
            </w:r>
            <w:r w:rsidR="001E0882" w:rsidRPr="00293FB8">
              <w:rPr>
                <w:rFonts w:ascii="Verdana" w:hAnsi="Verdana"/>
              </w:rPr>
              <w:t>12/08/2022 as 09:12 horas, venho pedir R</w:t>
            </w:r>
            <w:r w:rsidRPr="00293FB8">
              <w:rPr>
                <w:rFonts w:ascii="Verdana" w:hAnsi="Verdana"/>
              </w:rPr>
              <w:t xml:space="preserve">egime de Urgência ou outro meio legal para que o Projeto apresentado há mais de 01 </w:t>
            </w:r>
            <w:r w:rsidR="001E0882" w:rsidRPr="00293FB8">
              <w:rPr>
                <w:rFonts w:ascii="Verdana" w:hAnsi="Verdana"/>
              </w:rPr>
              <w:t xml:space="preserve">(um) </w:t>
            </w:r>
            <w:r w:rsidRPr="00293FB8">
              <w:rPr>
                <w:rFonts w:ascii="Verdana" w:hAnsi="Verdana"/>
              </w:rPr>
              <w:t xml:space="preserve">ano, seja tramitado nessa Casa de Leis. </w:t>
            </w:r>
            <w:r w:rsidRPr="00293FB8">
              <w:rPr>
                <w:rFonts w:ascii="Verdana" w:hAnsi="Verdana"/>
              </w:rPr>
              <w:t xml:space="preserve">Vez que por erro técnico desta secretaria o projeto ficou paralisado desde </w:t>
            </w:r>
            <w:r w:rsidR="001E0882" w:rsidRPr="00293FB8">
              <w:rPr>
                <w:rFonts w:ascii="Verdana" w:hAnsi="Verdana"/>
              </w:rPr>
              <w:t>agosto de 2022</w:t>
            </w:r>
            <w:r w:rsidRPr="00293FB8">
              <w:rPr>
                <w:rFonts w:ascii="Verdana" w:hAnsi="Verdana"/>
              </w:rPr>
              <w:t xml:space="preserve">, ferindo o </w:t>
            </w:r>
            <w:r w:rsidRPr="00293FB8">
              <w:rPr>
                <w:rFonts w:ascii="Verdana" w:hAnsi="Verdana"/>
              </w:rPr>
              <w:t xml:space="preserve">Regimento Interno desta </w:t>
            </w:r>
            <w:r w:rsidR="001E0882" w:rsidRPr="00293FB8">
              <w:rPr>
                <w:rFonts w:ascii="Verdana" w:hAnsi="Verdana"/>
              </w:rPr>
              <w:t>Casa e prejudicando o mandato desta</w:t>
            </w:r>
            <w:r w:rsidRPr="00293FB8">
              <w:rPr>
                <w:rFonts w:ascii="Verdana" w:hAnsi="Verdana"/>
              </w:rPr>
              <w:t xml:space="preserve"> Vereadora, vez que tem compromisso com o seguimento que aborda e apresenta no Projeto. </w:t>
            </w:r>
            <w:r w:rsidRPr="00293FB8">
              <w:rPr>
                <w:rFonts w:ascii="Verdana" w:hAnsi="Verdana"/>
              </w:rPr>
              <w:t xml:space="preserve">Diante </w:t>
            </w:r>
            <w:r w:rsidR="001E0882" w:rsidRPr="00293FB8">
              <w:rPr>
                <w:rFonts w:ascii="Verdana" w:hAnsi="Verdana"/>
              </w:rPr>
              <w:t xml:space="preserve">disso, solicito que </w:t>
            </w:r>
            <w:r w:rsidR="0062435F" w:rsidRPr="00293FB8">
              <w:rPr>
                <w:rFonts w:ascii="Verdana" w:hAnsi="Verdana"/>
              </w:rPr>
              <w:t>sejam tomadas</w:t>
            </w:r>
            <w:r w:rsidRPr="00293FB8">
              <w:rPr>
                <w:rFonts w:ascii="Verdana" w:hAnsi="Verdana"/>
              </w:rPr>
              <w:t xml:space="preserve"> as medidas cabí</w:t>
            </w:r>
            <w:r w:rsidR="001E0882" w:rsidRPr="00293FB8">
              <w:rPr>
                <w:rFonts w:ascii="Verdana" w:hAnsi="Verdana"/>
              </w:rPr>
              <w:t>veis de u</w:t>
            </w:r>
            <w:r w:rsidRPr="00293FB8">
              <w:rPr>
                <w:rFonts w:ascii="Verdana" w:hAnsi="Verdana"/>
              </w:rPr>
              <w:t xml:space="preserve">rgência por essa Casa, vez que a Vereadora </w:t>
            </w:r>
            <w:r w:rsidRPr="00293FB8">
              <w:rPr>
                <w:rFonts w:ascii="Verdana" w:hAnsi="Verdana"/>
              </w:rPr>
              <w:t>tem compromisso com a pauta no dia 08/08/2023,</w:t>
            </w:r>
            <w:r w:rsidR="001E0882" w:rsidRPr="00293FB8">
              <w:rPr>
                <w:rFonts w:ascii="Verdana" w:hAnsi="Verdana"/>
              </w:rPr>
              <w:t xml:space="preserve"> no</w:t>
            </w:r>
            <w:r w:rsidRPr="00293FB8">
              <w:rPr>
                <w:rFonts w:ascii="Verdana" w:hAnsi="Verdana"/>
              </w:rPr>
              <w:t xml:space="preserve"> lançamento da Campanha Agosto </w:t>
            </w:r>
            <w:proofErr w:type="gramStart"/>
            <w:r w:rsidRPr="00293FB8">
              <w:rPr>
                <w:rFonts w:ascii="Verdana" w:hAnsi="Verdana"/>
              </w:rPr>
              <w:t>Lilás, campanha</w:t>
            </w:r>
            <w:proofErr w:type="gramEnd"/>
            <w:r w:rsidRPr="00293FB8">
              <w:rPr>
                <w:rFonts w:ascii="Verdana" w:hAnsi="Verdana"/>
              </w:rPr>
              <w:t xml:space="preserve"> de combate à Violência contra a Mulher no âmbito do Município de Coxim</w:t>
            </w:r>
            <w:r w:rsidR="001E0882" w:rsidRPr="00293FB8">
              <w:rPr>
                <w:rFonts w:ascii="Verdana" w:hAnsi="Verdana"/>
              </w:rPr>
              <w:t xml:space="preserve">-MS, </w:t>
            </w:r>
            <w:r w:rsidRPr="00293FB8">
              <w:rPr>
                <w:rFonts w:ascii="Verdana" w:hAnsi="Verdana"/>
              </w:rPr>
              <w:t xml:space="preserve">e precisa do projeto tramitado. </w:t>
            </w:r>
          </w:p>
          <w:p w:rsidR="00E514B8" w:rsidRPr="00293FB8" w:rsidRDefault="00E514B8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</w:rPr>
            </w:pPr>
          </w:p>
          <w:p w:rsidR="00E514B8" w:rsidRPr="00293FB8" w:rsidRDefault="00E514B8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</w:rPr>
            </w:pPr>
          </w:p>
          <w:p w:rsidR="00E514B8" w:rsidRPr="00293FB8" w:rsidRDefault="00A03887" w:rsidP="00E514B8">
            <w:pPr>
              <w:tabs>
                <w:tab w:val="left" w:pos="10081"/>
              </w:tabs>
              <w:spacing w:line="276" w:lineRule="auto"/>
              <w:rPr>
                <w:rFonts w:ascii="Verdana" w:hAnsi="Verdana" w:cs="Calibri"/>
              </w:rPr>
            </w:pPr>
            <w:r w:rsidRPr="00293FB8">
              <w:rPr>
                <w:rFonts w:ascii="Verdana" w:hAnsi="Verdana" w:cs="Calibri"/>
              </w:rPr>
              <w:t xml:space="preserve">                                 Sala de Sessões. </w:t>
            </w:r>
            <w:r w:rsidR="00CE5E1A" w:rsidRPr="00293FB8">
              <w:rPr>
                <w:rFonts w:ascii="Verdana" w:hAnsi="Verdana" w:cs="Calibri"/>
                <w:color w:val="000000" w:themeColor="text1"/>
              </w:rPr>
              <w:t>02</w:t>
            </w:r>
            <w:r w:rsidRPr="00293FB8">
              <w:rPr>
                <w:rFonts w:ascii="Verdana" w:hAnsi="Verdana" w:cs="Calibri"/>
                <w:color w:val="000000" w:themeColor="text1"/>
              </w:rPr>
              <w:t xml:space="preserve"> de </w:t>
            </w:r>
            <w:r w:rsidR="00CE5E1A" w:rsidRPr="00293FB8">
              <w:rPr>
                <w:rFonts w:ascii="Verdana" w:hAnsi="Verdana" w:cs="Calibri"/>
                <w:color w:val="000000" w:themeColor="text1"/>
              </w:rPr>
              <w:t xml:space="preserve">agosto </w:t>
            </w:r>
            <w:r w:rsidRPr="00293FB8">
              <w:rPr>
                <w:rFonts w:ascii="Verdana" w:hAnsi="Verdana" w:cs="Calibri"/>
              </w:rPr>
              <w:t>de 2023.</w:t>
            </w:r>
          </w:p>
          <w:p w:rsidR="00E514B8" w:rsidRPr="00293FB8" w:rsidRDefault="00E514B8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E514B8" w:rsidRPr="00293FB8" w:rsidRDefault="00E514B8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1E0882" w:rsidRPr="00293FB8" w:rsidRDefault="001E0882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E514B8" w:rsidRPr="00293FB8" w:rsidRDefault="00A03887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293FB8">
              <w:rPr>
                <w:rFonts w:ascii="Verdana" w:hAnsi="Verdana" w:cs="Arial"/>
                <w:b/>
                <w:bCs/>
                <w:color w:val="000000"/>
              </w:rPr>
              <w:t xml:space="preserve">                                                </w:t>
            </w:r>
          </w:p>
          <w:p w:rsidR="00E514B8" w:rsidRPr="00293FB8" w:rsidRDefault="00A03887" w:rsidP="00E514B8">
            <w:pPr>
              <w:pStyle w:val="SemEspaamento"/>
              <w:ind w:firstLine="0"/>
              <w:jc w:val="center"/>
              <w:rPr>
                <w:rFonts w:ascii="Verdana" w:hAnsi="Verdana"/>
                <w:b/>
              </w:rPr>
            </w:pPr>
            <w:r w:rsidRPr="00293FB8">
              <w:rPr>
                <w:rFonts w:ascii="Verdana" w:hAnsi="Verdana"/>
                <w:b/>
              </w:rPr>
              <w:t>Verª. Adriana Nabhan</w:t>
            </w:r>
          </w:p>
          <w:p w:rsidR="00E514B8" w:rsidRPr="00293FB8" w:rsidRDefault="00A03887" w:rsidP="00E514B8">
            <w:pPr>
              <w:pStyle w:val="SemEspaamento"/>
              <w:ind w:firstLine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293FB8">
              <w:rPr>
                <w:rFonts w:ascii="Verdana" w:hAnsi="Verdana"/>
                <w:b/>
              </w:rPr>
              <w:t>Autora</w:t>
            </w:r>
            <w:r w:rsidRPr="00293FB8">
              <w:rPr>
                <w:rFonts w:ascii="Verdana" w:hAnsi="Verdana" w:cs="Arial"/>
                <w:b/>
                <w:bCs/>
                <w:color w:val="000000"/>
              </w:rPr>
              <w:t xml:space="preserve">        </w:t>
            </w:r>
          </w:p>
          <w:p w:rsidR="00E514B8" w:rsidRPr="00293FB8" w:rsidRDefault="00E514B8" w:rsidP="009E5C1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  <w:bCs/>
                <w:color w:val="000000"/>
              </w:rPr>
            </w:pPr>
          </w:p>
        </w:tc>
      </w:tr>
    </w:tbl>
    <w:p w:rsidR="006D7302" w:rsidRDefault="006D7302"/>
    <w:sectPr w:rsidR="006D7302" w:rsidSect="0029583E">
      <w:headerReference w:type="default" r:id="rId10"/>
      <w:pgSz w:w="11906" w:h="16838"/>
      <w:pgMar w:top="28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87" w:rsidRDefault="00A03887">
      <w:r>
        <w:separator/>
      </w:r>
    </w:p>
  </w:endnote>
  <w:endnote w:type="continuationSeparator" w:id="0">
    <w:p w:rsidR="00A03887" w:rsidRDefault="00A0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87" w:rsidRDefault="00A03887">
      <w:r>
        <w:separator/>
      </w:r>
    </w:p>
  </w:footnote>
  <w:footnote w:type="continuationSeparator" w:id="0">
    <w:p w:rsidR="00A03887" w:rsidRDefault="00A0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2B" w:rsidRDefault="00A0388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63AF"/>
    <w:multiLevelType w:val="hybridMultilevel"/>
    <w:tmpl w:val="E7287F72"/>
    <w:lvl w:ilvl="0" w:tplc="9F38C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36E8256" w:tentative="1">
      <w:start w:val="1"/>
      <w:numFmt w:val="lowerLetter"/>
      <w:lvlText w:val="%2."/>
      <w:lvlJc w:val="left"/>
      <w:pPr>
        <w:ind w:left="1440" w:hanging="360"/>
      </w:pPr>
    </w:lvl>
    <w:lvl w:ilvl="2" w:tplc="BEB01708" w:tentative="1">
      <w:start w:val="1"/>
      <w:numFmt w:val="lowerRoman"/>
      <w:lvlText w:val="%3."/>
      <w:lvlJc w:val="right"/>
      <w:pPr>
        <w:ind w:left="2160" w:hanging="180"/>
      </w:pPr>
    </w:lvl>
    <w:lvl w:ilvl="3" w:tplc="DAAA559C" w:tentative="1">
      <w:start w:val="1"/>
      <w:numFmt w:val="decimal"/>
      <w:lvlText w:val="%4."/>
      <w:lvlJc w:val="left"/>
      <w:pPr>
        <w:ind w:left="2880" w:hanging="360"/>
      </w:pPr>
    </w:lvl>
    <w:lvl w:ilvl="4" w:tplc="C44C1DE2" w:tentative="1">
      <w:start w:val="1"/>
      <w:numFmt w:val="lowerLetter"/>
      <w:lvlText w:val="%5."/>
      <w:lvlJc w:val="left"/>
      <w:pPr>
        <w:ind w:left="3600" w:hanging="360"/>
      </w:pPr>
    </w:lvl>
    <w:lvl w:ilvl="5" w:tplc="D1C4C6B0" w:tentative="1">
      <w:start w:val="1"/>
      <w:numFmt w:val="lowerRoman"/>
      <w:lvlText w:val="%6."/>
      <w:lvlJc w:val="right"/>
      <w:pPr>
        <w:ind w:left="4320" w:hanging="180"/>
      </w:pPr>
    </w:lvl>
    <w:lvl w:ilvl="6" w:tplc="E9EA3D5C" w:tentative="1">
      <w:start w:val="1"/>
      <w:numFmt w:val="decimal"/>
      <w:lvlText w:val="%7."/>
      <w:lvlJc w:val="left"/>
      <w:pPr>
        <w:ind w:left="5040" w:hanging="360"/>
      </w:pPr>
    </w:lvl>
    <w:lvl w:ilvl="7" w:tplc="400204B6" w:tentative="1">
      <w:start w:val="1"/>
      <w:numFmt w:val="lowerLetter"/>
      <w:lvlText w:val="%8."/>
      <w:lvlJc w:val="left"/>
      <w:pPr>
        <w:ind w:left="5760" w:hanging="360"/>
      </w:pPr>
    </w:lvl>
    <w:lvl w:ilvl="8" w:tplc="2CBC89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F"/>
    <w:rsid w:val="00007AE3"/>
    <w:rsid w:val="00026742"/>
    <w:rsid w:val="0003634B"/>
    <w:rsid w:val="00071395"/>
    <w:rsid w:val="000D4173"/>
    <w:rsid w:val="000D7A73"/>
    <w:rsid w:val="0011139B"/>
    <w:rsid w:val="00124ED8"/>
    <w:rsid w:val="00141ECD"/>
    <w:rsid w:val="0016743A"/>
    <w:rsid w:val="001808E6"/>
    <w:rsid w:val="00190E51"/>
    <w:rsid w:val="001A4409"/>
    <w:rsid w:val="001B3AC9"/>
    <w:rsid w:val="001C74B7"/>
    <w:rsid w:val="001E0882"/>
    <w:rsid w:val="001F0AE0"/>
    <w:rsid w:val="00232B31"/>
    <w:rsid w:val="00245157"/>
    <w:rsid w:val="00293FB8"/>
    <w:rsid w:val="0029583E"/>
    <w:rsid w:val="003227F3"/>
    <w:rsid w:val="00387242"/>
    <w:rsid w:val="003A11E5"/>
    <w:rsid w:val="003E7E06"/>
    <w:rsid w:val="00402B8B"/>
    <w:rsid w:val="004241BE"/>
    <w:rsid w:val="0043424C"/>
    <w:rsid w:val="00461263"/>
    <w:rsid w:val="00467143"/>
    <w:rsid w:val="00491F07"/>
    <w:rsid w:val="004B321E"/>
    <w:rsid w:val="004B69B4"/>
    <w:rsid w:val="004B6A3E"/>
    <w:rsid w:val="0053024D"/>
    <w:rsid w:val="00540E45"/>
    <w:rsid w:val="00544AE5"/>
    <w:rsid w:val="00550FDB"/>
    <w:rsid w:val="0055498D"/>
    <w:rsid w:val="00592C04"/>
    <w:rsid w:val="005962E8"/>
    <w:rsid w:val="005F414B"/>
    <w:rsid w:val="00600844"/>
    <w:rsid w:val="0062308B"/>
    <w:rsid w:val="0062435F"/>
    <w:rsid w:val="00640BAE"/>
    <w:rsid w:val="0064556F"/>
    <w:rsid w:val="006617F0"/>
    <w:rsid w:val="006706E4"/>
    <w:rsid w:val="0067479C"/>
    <w:rsid w:val="00685E5A"/>
    <w:rsid w:val="006B4EB9"/>
    <w:rsid w:val="006B5A29"/>
    <w:rsid w:val="006D7302"/>
    <w:rsid w:val="00711486"/>
    <w:rsid w:val="007345D9"/>
    <w:rsid w:val="00757DA3"/>
    <w:rsid w:val="007A2309"/>
    <w:rsid w:val="007C1291"/>
    <w:rsid w:val="00845E2A"/>
    <w:rsid w:val="0087094D"/>
    <w:rsid w:val="008B6E0A"/>
    <w:rsid w:val="008C3C79"/>
    <w:rsid w:val="008C7586"/>
    <w:rsid w:val="00900E77"/>
    <w:rsid w:val="009761CF"/>
    <w:rsid w:val="00976710"/>
    <w:rsid w:val="009E5C12"/>
    <w:rsid w:val="00A03887"/>
    <w:rsid w:val="00A511BD"/>
    <w:rsid w:val="00AC7655"/>
    <w:rsid w:val="00B00FBB"/>
    <w:rsid w:val="00B20BAF"/>
    <w:rsid w:val="00B43903"/>
    <w:rsid w:val="00B448BB"/>
    <w:rsid w:val="00B60754"/>
    <w:rsid w:val="00B63C81"/>
    <w:rsid w:val="00C05388"/>
    <w:rsid w:val="00C07A16"/>
    <w:rsid w:val="00C12E58"/>
    <w:rsid w:val="00C20E88"/>
    <w:rsid w:val="00C30D54"/>
    <w:rsid w:val="00C51CCE"/>
    <w:rsid w:val="00C7788C"/>
    <w:rsid w:val="00C90680"/>
    <w:rsid w:val="00C967A0"/>
    <w:rsid w:val="00CC6C4D"/>
    <w:rsid w:val="00CC7CAE"/>
    <w:rsid w:val="00CD1F22"/>
    <w:rsid w:val="00CE5E1A"/>
    <w:rsid w:val="00CE78F7"/>
    <w:rsid w:val="00CF037B"/>
    <w:rsid w:val="00CF428B"/>
    <w:rsid w:val="00D843B9"/>
    <w:rsid w:val="00D9142E"/>
    <w:rsid w:val="00DE4A16"/>
    <w:rsid w:val="00E016BE"/>
    <w:rsid w:val="00E03695"/>
    <w:rsid w:val="00E514B8"/>
    <w:rsid w:val="00E81621"/>
    <w:rsid w:val="00EE450B"/>
    <w:rsid w:val="00F1144F"/>
    <w:rsid w:val="00F11B2B"/>
    <w:rsid w:val="00F45767"/>
    <w:rsid w:val="00F568D3"/>
    <w:rsid w:val="00FD149A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1461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7</cp:revision>
  <cp:lastPrinted>2023-08-04T11:29:00Z</cp:lastPrinted>
  <dcterms:created xsi:type="dcterms:W3CDTF">2023-08-03T17:00:00Z</dcterms:created>
  <dcterms:modified xsi:type="dcterms:W3CDTF">2023-08-04T15:21:00Z</dcterms:modified>
</cp:coreProperties>
</file>