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A2D" w:rsidRDefault="004B6A2D" w:rsidP="004B6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B6A2D" w:rsidTr="004B6A2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B6A2D" w:rsidRDefault="004B6A2D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A2D" w:rsidRDefault="004B6A2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6A2D" w:rsidRDefault="004B6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B6A2D" w:rsidRDefault="004B6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B6A2D" w:rsidRDefault="004B6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B6A2D" w:rsidRDefault="004B6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B6A2D" w:rsidRDefault="004B6A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B6A2D" w:rsidRDefault="004B6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B6A2D" w:rsidRDefault="004B6A2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A2D" w:rsidRDefault="004B6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2D" w:rsidRDefault="004B6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2D" w:rsidRDefault="004B6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2D" w:rsidRDefault="00A55949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008/2024</w:t>
            </w:r>
          </w:p>
        </w:tc>
      </w:tr>
      <w:tr w:rsidR="004B6A2D" w:rsidTr="004B6A2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D" w:rsidRDefault="004B6A2D" w:rsidP="004B6A2D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C740A8">
              <w:rPr>
                <w:rFonts w:ascii="Times New Roman" w:hAnsi="Times New Roman" w:cs="Times New Roman"/>
                <w:b/>
                <w:sz w:val="24"/>
                <w:szCs w:val="24"/>
              </w:rPr>
              <w:t>LÁUDIO FERREIRA DA SILVA – PSD</w:t>
            </w:r>
          </w:p>
        </w:tc>
      </w:tr>
    </w:tbl>
    <w:p w:rsidR="004B6A2D" w:rsidRDefault="004B6A2D" w:rsidP="004B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A2D" w:rsidRDefault="004B6A2D" w:rsidP="004B6A2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B6A2D" w:rsidRDefault="004B6A2D" w:rsidP="004B6A2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4B6A2D" w:rsidRDefault="004B6A2D" w:rsidP="004B6A2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B6A2D" w:rsidRDefault="004B6A2D" w:rsidP="004B6A2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B6A2D" w:rsidRDefault="004B6A2D" w:rsidP="004B6A2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4B6A2D" w:rsidRPr="00110895" w:rsidRDefault="004B6A2D" w:rsidP="004B6A2D">
      <w:pPr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4B6A2D" w:rsidRPr="00F23F0E" w:rsidRDefault="004B6A2D" w:rsidP="004B6A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3F0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PROVIDENCIAR A INSTALAÇÃO DE UMA PONTE DE CONCRETO</w:t>
      </w:r>
      <w:r w:rsidR="00F23F0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 SOBRE O CÓRREGO JATOBÁ,</w:t>
      </w:r>
      <w:r w:rsidRPr="00F23F0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NA ESTRADA MUNICIPAL QUE DÁ ACESSO A FAZENDA ALVORADA E OUTRA</w:t>
      </w:r>
      <w:r w:rsidR="00A55949" w:rsidRPr="00F23F0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S</w:t>
      </w:r>
      <w:r w:rsidRPr="00F23F0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 NESTE MUNICÍPIO</w:t>
      </w:r>
      <w:r w:rsidRPr="00F23F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B6A2D" w:rsidRDefault="004B6A2D" w:rsidP="004B6A2D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A2D" w:rsidRDefault="004B6A2D" w:rsidP="004B6A2D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10895" w:rsidRPr="00170508" w:rsidRDefault="00110895" w:rsidP="0011089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508">
        <w:rPr>
          <w:rFonts w:ascii="Times New Roman" w:hAnsi="Times New Roman" w:cs="Times New Roman"/>
          <w:sz w:val="24"/>
          <w:szCs w:val="24"/>
        </w:rPr>
        <w:t>Embora o custo inicial de construção de uma ponte de concreto possa ser mais alto do que outras opções, como pontes de aço. O concreto é um material conhecido por sua durabilidade e resistência às intempéries, à corrosão e ao desgaste. Uma ponte de concreto pode suportar cargas pesadas e resistir ao uso prolongado sem a necessid</w:t>
      </w:r>
      <w:r w:rsidR="00F23F0E">
        <w:rPr>
          <w:rFonts w:ascii="Times New Roman" w:hAnsi="Times New Roman" w:cs="Times New Roman"/>
          <w:sz w:val="24"/>
          <w:szCs w:val="24"/>
        </w:rPr>
        <w:t>ade de manutenção significativa, principalmente porque há lavouras nessa região onde passam máquinas pesadas e retiram a produção por essa importante estrada vicinal.</w:t>
      </w:r>
    </w:p>
    <w:p w:rsidR="00110895" w:rsidRDefault="00110895" w:rsidP="00110895">
      <w:pPr>
        <w:pStyle w:val="Recuodecorpodetexto"/>
        <w:ind w:firstLine="1134"/>
        <w:rPr>
          <w:sz w:val="24"/>
          <w:szCs w:val="24"/>
        </w:rPr>
      </w:pPr>
    </w:p>
    <w:p w:rsidR="004B6A2D" w:rsidRDefault="004B6A2D" w:rsidP="004B6A2D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20 de fevereiro de 2024.</w:t>
      </w:r>
    </w:p>
    <w:p w:rsidR="004B6A2D" w:rsidRDefault="004B6A2D" w:rsidP="004B6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95" w:rsidRDefault="00110895" w:rsidP="004B6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0E" w:rsidRDefault="00F23F0E" w:rsidP="004B6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6A2D" w:rsidRDefault="00110895" w:rsidP="001108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B6A2D">
        <w:rPr>
          <w:rFonts w:ascii="Times New Roman" w:hAnsi="Times New Roman" w:cs="Times New Roman"/>
          <w:b/>
          <w:sz w:val="24"/>
          <w:szCs w:val="24"/>
        </w:rPr>
        <w:t xml:space="preserve">Cláudio Ferreira da Silva – PSD                   </w:t>
      </w:r>
    </w:p>
    <w:p w:rsidR="004B6A2D" w:rsidRDefault="004B6A2D" w:rsidP="004B6A2D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4B6A2D" w:rsidRDefault="004B6A2D" w:rsidP="004B6A2D">
      <w:pPr>
        <w:rPr>
          <w:lang w:eastAsia="pt-BR"/>
        </w:rPr>
      </w:pPr>
    </w:p>
    <w:sectPr w:rsidR="004B6A2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AF" w:rsidRDefault="00ED46AF">
      <w:pPr>
        <w:spacing w:after="0" w:line="240" w:lineRule="auto"/>
      </w:pPr>
      <w:r>
        <w:separator/>
      </w:r>
    </w:p>
  </w:endnote>
  <w:endnote w:type="continuationSeparator" w:id="0">
    <w:p w:rsidR="00ED46AF" w:rsidRDefault="00ED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71BC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371BC5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AF" w:rsidRDefault="00ED46AF">
      <w:pPr>
        <w:spacing w:after="0" w:line="240" w:lineRule="auto"/>
      </w:pPr>
      <w:r>
        <w:separator/>
      </w:r>
    </w:p>
  </w:footnote>
  <w:footnote w:type="continuationSeparator" w:id="0">
    <w:p w:rsidR="00ED46AF" w:rsidRDefault="00ED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71BC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71BC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71BC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79A5BE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67C9710" w:tentative="1">
      <w:start w:val="1"/>
      <w:numFmt w:val="lowerLetter"/>
      <w:lvlText w:val="%2."/>
      <w:lvlJc w:val="left"/>
      <w:pPr>
        <w:ind w:left="1440" w:hanging="360"/>
      </w:pPr>
    </w:lvl>
    <w:lvl w:ilvl="2" w:tplc="BC98C758" w:tentative="1">
      <w:start w:val="1"/>
      <w:numFmt w:val="lowerRoman"/>
      <w:lvlText w:val="%3."/>
      <w:lvlJc w:val="right"/>
      <w:pPr>
        <w:ind w:left="2160" w:hanging="180"/>
      </w:pPr>
    </w:lvl>
    <w:lvl w:ilvl="3" w:tplc="076C2B02" w:tentative="1">
      <w:start w:val="1"/>
      <w:numFmt w:val="decimal"/>
      <w:lvlText w:val="%4."/>
      <w:lvlJc w:val="left"/>
      <w:pPr>
        <w:ind w:left="2880" w:hanging="360"/>
      </w:pPr>
    </w:lvl>
    <w:lvl w:ilvl="4" w:tplc="777EB95C" w:tentative="1">
      <w:start w:val="1"/>
      <w:numFmt w:val="lowerLetter"/>
      <w:lvlText w:val="%5."/>
      <w:lvlJc w:val="left"/>
      <w:pPr>
        <w:ind w:left="3600" w:hanging="360"/>
      </w:pPr>
    </w:lvl>
    <w:lvl w:ilvl="5" w:tplc="6F7ECEF6" w:tentative="1">
      <w:start w:val="1"/>
      <w:numFmt w:val="lowerRoman"/>
      <w:lvlText w:val="%6."/>
      <w:lvlJc w:val="right"/>
      <w:pPr>
        <w:ind w:left="4320" w:hanging="180"/>
      </w:pPr>
    </w:lvl>
    <w:lvl w:ilvl="6" w:tplc="4D181620" w:tentative="1">
      <w:start w:val="1"/>
      <w:numFmt w:val="decimal"/>
      <w:lvlText w:val="%7."/>
      <w:lvlJc w:val="left"/>
      <w:pPr>
        <w:ind w:left="5040" w:hanging="360"/>
      </w:pPr>
    </w:lvl>
    <w:lvl w:ilvl="7" w:tplc="22F2EA9A" w:tentative="1">
      <w:start w:val="1"/>
      <w:numFmt w:val="lowerLetter"/>
      <w:lvlText w:val="%8."/>
      <w:lvlJc w:val="left"/>
      <w:pPr>
        <w:ind w:left="5760" w:hanging="360"/>
      </w:pPr>
    </w:lvl>
    <w:lvl w:ilvl="8" w:tplc="C452F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B46C2F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036C7C4" w:tentative="1">
      <w:start w:val="1"/>
      <w:numFmt w:val="lowerLetter"/>
      <w:lvlText w:val="%2."/>
      <w:lvlJc w:val="left"/>
      <w:pPr>
        <w:ind w:left="4135" w:hanging="360"/>
      </w:pPr>
    </w:lvl>
    <w:lvl w:ilvl="2" w:tplc="5428F120" w:tentative="1">
      <w:start w:val="1"/>
      <w:numFmt w:val="lowerRoman"/>
      <w:lvlText w:val="%3."/>
      <w:lvlJc w:val="right"/>
      <w:pPr>
        <w:ind w:left="4855" w:hanging="180"/>
      </w:pPr>
    </w:lvl>
    <w:lvl w:ilvl="3" w:tplc="06347258" w:tentative="1">
      <w:start w:val="1"/>
      <w:numFmt w:val="decimal"/>
      <w:lvlText w:val="%4."/>
      <w:lvlJc w:val="left"/>
      <w:pPr>
        <w:ind w:left="5575" w:hanging="360"/>
      </w:pPr>
    </w:lvl>
    <w:lvl w:ilvl="4" w:tplc="2C4014CE" w:tentative="1">
      <w:start w:val="1"/>
      <w:numFmt w:val="lowerLetter"/>
      <w:lvlText w:val="%5."/>
      <w:lvlJc w:val="left"/>
      <w:pPr>
        <w:ind w:left="6295" w:hanging="360"/>
      </w:pPr>
    </w:lvl>
    <w:lvl w:ilvl="5" w:tplc="9B080B7E" w:tentative="1">
      <w:start w:val="1"/>
      <w:numFmt w:val="lowerRoman"/>
      <w:lvlText w:val="%6."/>
      <w:lvlJc w:val="right"/>
      <w:pPr>
        <w:ind w:left="7015" w:hanging="180"/>
      </w:pPr>
    </w:lvl>
    <w:lvl w:ilvl="6" w:tplc="422C16F0" w:tentative="1">
      <w:start w:val="1"/>
      <w:numFmt w:val="decimal"/>
      <w:lvlText w:val="%7."/>
      <w:lvlJc w:val="left"/>
      <w:pPr>
        <w:ind w:left="7735" w:hanging="360"/>
      </w:pPr>
    </w:lvl>
    <w:lvl w:ilvl="7" w:tplc="6E424A6E" w:tentative="1">
      <w:start w:val="1"/>
      <w:numFmt w:val="lowerLetter"/>
      <w:lvlText w:val="%8."/>
      <w:lvlJc w:val="left"/>
      <w:pPr>
        <w:ind w:left="8455" w:hanging="360"/>
      </w:pPr>
    </w:lvl>
    <w:lvl w:ilvl="8" w:tplc="AC7A6BE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10895"/>
    <w:rsid w:val="00122F22"/>
    <w:rsid w:val="001369FC"/>
    <w:rsid w:val="0015002E"/>
    <w:rsid w:val="001761A0"/>
    <w:rsid w:val="001921F5"/>
    <w:rsid w:val="001D2844"/>
    <w:rsid w:val="001F0E46"/>
    <w:rsid w:val="002321C2"/>
    <w:rsid w:val="002402A4"/>
    <w:rsid w:val="00270AE9"/>
    <w:rsid w:val="00282780"/>
    <w:rsid w:val="00296738"/>
    <w:rsid w:val="002D0D44"/>
    <w:rsid w:val="00332100"/>
    <w:rsid w:val="00352E72"/>
    <w:rsid w:val="00371BC5"/>
    <w:rsid w:val="00377049"/>
    <w:rsid w:val="00384368"/>
    <w:rsid w:val="003A200A"/>
    <w:rsid w:val="004308C5"/>
    <w:rsid w:val="00450084"/>
    <w:rsid w:val="00471757"/>
    <w:rsid w:val="004745EE"/>
    <w:rsid w:val="004B6A2D"/>
    <w:rsid w:val="004E449F"/>
    <w:rsid w:val="00501EF1"/>
    <w:rsid w:val="005050D0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55949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740A8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D46AF"/>
    <w:rsid w:val="00EF7B11"/>
    <w:rsid w:val="00F04A5B"/>
    <w:rsid w:val="00F2314F"/>
    <w:rsid w:val="00F23F0E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CFA8"/>
  <w15:docId w15:val="{106A1C7C-7A4C-4E42-AF70-FD18DAB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A2D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E2E8-AC3F-49ED-AFA5-FA1CEADA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15</cp:revision>
  <cp:lastPrinted>2021-04-20T10:19:00Z</cp:lastPrinted>
  <dcterms:created xsi:type="dcterms:W3CDTF">2021-04-20T10:09:00Z</dcterms:created>
  <dcterms:modified xsi:type="dcterms:W3CDTF">2024-02-20T15:03:00Z</dcterms:modified>
</cp:coreProperties>
</file>