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14F" w:rsidRDefault="00F2314F" w:rsidP="00F2314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3260"/>
        <w:gridCol w:w="3256"/>
        <w:gridCol w:w="2408"/>
      </w:tblGrid>
      <w:tr w:rsidR="00822B36" w:rsidTr="00822B36">
        <w:trPr>
          <w:cantSplit/>
          <w:trHeight w:val="1134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hideMark/>
          </w:tcPr>
          <w:p w:rsidR="00822B36" w:rsidRDefault="00822B36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PROTOCOLO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B36" w:rsidRDefault="0082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22B36" w:rsidRDefault="0082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Lei</w:t>
            </w:r>
          </w:p>
          <w:p w:rsidR="00822B36" w:rsidRDefault="0082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Decreto Legislativo</w:t>
            </w:r>
          </w:p>
          <w:p w:rsidR="00822B36" w:rsidRDefault="0082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Projeto de Resolução</w:t>
            </w:r>
          </w:p>
          <w:p w:rsidR="00822B36" w:rsidRDefault="0082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Requerimento</w:t>
            </w:r>
          </w:p>
          <w:p w:rsidR="00822B36" w:rsidRDefault="00822B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Symbol" w:hAnsi="Symbol" w:cs="Times New Roman"/>
                <w:b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Indicação</w:t>
            </w:r>
          </w:p>
          <w:p w:rsidR="00822B36" w:rsidRDefault="0082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Moção</w:t>
            </w:r>
          </w:p>
          <w:p w:rsidR="00822B36" w:rsidRDefault="0082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Times New Roman"/>
                <w:sz w:val="24"/>
                <w:szCs w:val="24"/>
              </w:rPr>
              <w:sym w:font="Symbol" w:char="F081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Emenda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22B36" w:rsidRDefault="0082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36" w:rsidRDefault="0082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36" w:rsidRDefault="0082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2B36" w:rsidRDefault="00AD357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Nº.015</w:t>
            </w:r>
            <w:r w:rsidR="00822B36">
              <w:rPr>
                <w:rFonts w:ascii="Times New Roman" w:hAnsi="Times New Roman" w:cs="Times New Roman"/>
                <w:b/>
                <w:sz w:val="24"/>
                <w:szCs w:val="24"/>
              </w:rPr>
              <w:t>/2023</w:t>
            </w:r>
          </w:p>
        </w:tc>
      </w:tr>
      <w:tr w:rsidR="00822B36" w:rsidTr="00822B36">
        <w:trPr>
          <w:cantSplit/>
        </w:trPr>
        <w:tc>
          <w:tcPr>
            <w:tcW w:w="9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B36" w:rsidRDefault="00822B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ROSELI DE FÁTIMA VARELA COELHO - PSDB</w:t>
            </w:r>
          </w:p>
        </w:tc>
      </w:tr>
    </w:tbl>
    <w:p w:rsidR="00822B36" w:rsidRDefault="00822B36" w:rsidP="00822B3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2B36" w:rsidRDefault="00822B36" w:rsidP="00822B36">
      <w:pPr>
        <w:spacing w:after="0"/>
        <w:ind w:firstLine="1134"/>
        <w:rPr>
          <w:rFonts w:ascii="Times New Roman" w:hAnsi="Times New Roman" w:cs="Times New Roman"/>
          <w:b/>
          <w:bCs/>
          <w:sz w:val="24"/>
          <w:szCs w:val="24"/>
        </w:rPr>
      </w:pPr>
    </w:p>
    <w:p w:rsidR="00822B36" w:rsidRDefault="00822B36" w:rsidP="00822B36">
      <w:pPr>
        <w:ind w:firstLine="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Senhor Presidente:</w:t>
      </w:r>
    </w:p>
    <w:p w:rsidR="00BC7CD8" w:rsidRDefault="00BC7CD8" w:rsidP="00822B3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822B36" w:rsidRDefault="00822B36" w:rsidP="00822B36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Vereadora que a presente subscreve, requer à Mesa, nos termos regimentais, seja encaminhado expediente ao Exmo. Sr. </w:t>
      </w:r>
      <w:r>
        <w:rPr>
          <w:rFonts w:ascii="Times New Roman" w:hAnsi="Times New Roman" w:cs="Times New Roman"/>
          <w:b/>
          <w:sz w:val="24"/>
          <w:szCs w:val="24"/>
        </w:rPr>
        <w:t>EDSON RODRIGUES NOGUEIRA – Prefeito Municipal de Jaraguari-MS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BC7CD8">
        <w:rPr>
          <w:rFonts w:ascii="Times New Roman" w:hAnsi="Times New Roman" w:cs="Times New Roman"/>
          <w:bCs/>
          <w:sz w:val="24"/>
          <w:szCs w:val="24"/>
        </w:rPr>
        <w:t xml:space="preserve">com </w:t>
      </w:r>
      <w:r w:rsidR="00BC7CD8" w:rsidRPr="00BC7CD8">
        <w:rPr>
          <w:rFonts w:ascii="Times New Roman" w:hAnsi="Times New Roman" w:cs="Times New Roman"/>
          <w:bCs/>
          <w:sz w:val="24"/>
          <w:szCs w:val="24"/>
        </w:rPr>
        <w:t>cópia</w:t>
      </w:r>
      <w:r w:rsidR="00BC7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7CD8" w:rsidRPr="00BC7CD8">
        <w:rPr>
          <w:rFonts w:ascii="Times New Roman" w:hAnsi="Times New Roman" w:cs="Times New Roman"/>
          <w:bCs/>
          <w:sz w:val="24"/>
          <w:szCs w:val="24"/>
        </w:rPr>
        <w:t>ao</w:t>
      </w:r>
      <w:r w:rsidR="00BC7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7CD8" w:rsidRPr="00BC7CD8">
        <w:rPr>
          <w:rFonts w:ascii="Times New Roman" w:hAnsi="Times New Roman" w:cs="Times New Roman"/>
          <w:bCs/>
          <w:sz w:val="24"/>
          <w:szCs w:val="24"/>
        </w:rPr>
        <w:t>Sr</w:t>
      </w:r>
      <w:r w:rsidR="00BC7CD8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ODIL</w:t>
      </w:r>
      <w:r w:rsidR="00C03288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SOUZA BRANDÃO</w:t>
      </w:r>
      <w:r w:rsidR="00BC7CD8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AD3573" w:rsidRPr="00AD357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3573">
        <w:rPr>
          <w:rFonts w:ascii="Times New Roman" w:hAnsi="Times New Roman" w:cs="Times New Roman"/>
          <w:b/>
          <w:bCs/>
          <w:sz w:val="24"/>
          <w:szCs w:val="24"/>
        </w:rPr>
        <w:t>Secretário Municipal de Educação</w:t>
      </w:r>
      <w:r w:rsidR="00BC7CD8">
        <w:rPr>
          <w:rFonts w:ascii="Times New Roman" w:hAnsi="Times New Roman" w:cs="Times New Roman"/>
          <w:b/>
          <w:bCs/>
          <w:sz w:val="24"/>
          <w:szCs w:val="24"/>
        </w:rPr>
        <w:t>, Cultura</w:t>
      </w:r>
      <w:r w:rsidR="00BC7C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C7CD8">
        <w:rPr>
          <w:rFonts w:ascii="Times New Roman" w:hAnsi="Times New Roman" w:cs="Times New Roman"/>
          <w:b/>
          <w:bCs/>
          <w:sz w:val="24"/>
          <w:szCs w:val="24"/>
        </w:rPr>
        <w:t xml:space="preserve">e </w:t>
      </w:r>
      <w:r w:rsidR="00BC7CD8">
        <w:rPr>
          <w:rFonts w:ascii="Times New Roman" w:hAnsi="Times New Roman" w:cs="Times New Roman"/>
          <w:b/>
          <w:bCs/>
          <w:sz w:val="24"/>
          <w:szCs w:val="24"/>
        </w:rPr>
        <w:t>Esporte,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fazendo o seguinte pedido:</w:t>
      </w:r>
    </w:p>
    <w:p w:rsidR="00822B36" w:rsidRDefault="00822B36" w:rsidP="00822B36">
      <w:pPr>
        <w:pStyle w:val="Corpodetexto"/>
        <w:spacing w:after="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822B36" w:rsidRDefault="00BC7CD8" w:rsidP="00822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PROVIDENCIAR A</w:t>
      </w:r>
      <w:r w:rsidR="00822B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</w:t>
      </w:r>
      <w:r w:rsidR="00C032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ABERTURA DE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 UM CONCURSO PÚ</w:t>
      </w:r>
      <w:r w:rsidR="00822B3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 xml:space="preserve">BLICO PARA A ESCOLHA DO HINO OFICIAL DO MUNICIPIO DE JARAGUARI MS. </w:t>
      </w:r>
    </w:p>
    <w:p w:rsidR="00822B36" w:rsidRDefault="00822B36" w:rsidP="00822B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</w:p>
    <w:p w:rsidR="00822B36" w:rsidRDefault="00822B36" w:rsidP="00822B36">
      <w:pPr>
        <w:spacing w:after="0"/>
        <w:ind w:firstLine="1134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JUSTIFICATIVA: </w:t>
      </w:r>
    </w:p>
    <w:p w:rsidR="00822B36" w:rsidRDefault="00822B36" w:rsidP="00822B36">
      <w:pPr>
        <w:pStyle w:val="NormalWeb"/>
        <w:shd w:val="clear" w:color="auto" w:fill="FFFFFF"/>
        <w:spacing w:before="0" w:beforeAutospacing="0" w:after="0" w:afterAutospacing="0"/>
        <w:ind w:firstLine="1134"/>
        <w:jc w:val="both"/>
      </w:pPr>
    </w:p>
    <w:p w:rsidR="00822B36" w:rsidRDefault="00822B36" w:rsidP="00822B36">
      <w:pPr>
        <w:pStyle w:val="Recuodecorpodetexto"/>
        <w:tabs>
          <w:tab w:val="left" w:pos="6000"/>
        </w:tabs>
        <w:ind w:firstLine="1134"/>
        <w:rPr>
          <w:sz w:val="24"/>
          <w:szCs w:val="24"/>
        </w:rPr>
      </w:pPr>
      <w:r>
        <w:rPr>
          <w:sz w:val="24"/>
          <w:szCs w:val="24"/>
        </w:rPr>
        <w:t xml:space="preserve">A presente solicitação se faz </w:t>
      </w:r>
      <w:r w:rsidR="00AD3573">
        <w:rPr>
          <w:sz w:val="24"/>
          <w:szCs w:val="24"/>
        </w:rPr>
        <w:t>necessária, considerando que o M</w:t>
      </w:r>
      <w:r>
        <w:rPr>
          <w:sz w:val="24"/>
          <w:szCs w:val="24"/>
        </w:rPr>
        <w:t>u</w:t>
      </w:r>
      <w:r w:rsidR="00AD3573">
        <w:rPr>
          <w:sz w:val="24"/>
          <w:szCs w:val="24"/>
        </w:rPr>
        <w:t>nicípio de Jaraguari não tem o Hino Oficial. O H</w:t>
      </w:r>
      <w:r>
        <w:rPr>
          <w:sz w:val="24"/>
          <w:szCs w:val="24"/>
        </w:rPr>
        <w:t xml:space="preserve">ino de uma cidade é extremamente importante devido ao fato </w:t>
      </w:r>
      <w:r w:rsidR="00C03288">
        <w:rPr>
          <w:sz w:val="24"/>
          <w:szCs w:val="24"/>
        </w:rPr>
        <w:t>de apresentar</w:t>
      </w:r>
      <w:r>
        <w:rPr>
          <w:sz w:val="24"/>
          <w:szCs w:val="24"/>
        </w:rPr>
        <w:t xml:space="preserve"> car</w:t>
      </w:r>
      <w:r w:rsidR="00BC7CD8">
        <w:rPr>
          <w:sz w:val="24"/>
          <w:szCs w:val="24"/>
        </w:rPr>
        <w:t>acterísticas consideradas como Símbolos C</w:t>
      </w:r>
      <w:r>
        <w:rPr>
          <w:sz w:val="24"/>
          <w:szCs w:val="24"/>
        </w:rPr>
        <w:t xml:space="preserve">ívicos de uma determinada sociedade, demonstrando através dele, por exemplo, fatos de sua história, assim como também de sua cultura. </w:t>
      </w:r>
    </w:p>
    <w:p w:rsidR="00822B36" w:rsidRDefault="00822B36" w:rsidP="00BC7CD8">
      <w:pPr>
        <w:pStyle w:val="Recuodecorpodetexto"/>
        <w:ind w:firstLine="0"/>
        <w:rPr>
          <w:sz w:val="24"/>
          <w:szCs w:val="24"/>
        </w:rPr>
      </w:pPr>
      <w:bookmarkStart w:id="0" w:name="_GoBack"/>
      <w:bookmarkEnd w:id="0"/>
    </w:p>
    <w:p w:rsidR="00822B36" w:rsidRDefault="00822B36" w:rsidP="00822B36">
      <w:pPr>
        <w:pStyle w:val="Recuodecorpodetexto"/>
        <w:ind w:firstLine="1134"/>
        <w:rPr>
          <w:sz w:val="24"/>
          <w:szCs w:val="24"/>
        </w:rPr>
      </w:pPr>
      <w:r>
        <w:rPr>
          <w:sz w:val="24"/>
          <w:szCs w:val="24"/>
        </w:rPr>
        <w:t>Plenário de Deliberações, Vereador</w:t>
      </w:r>
      <w:r w:rsidR="00AD3573">
        <w:rPr>
          <w:sz w:val="24"/>
          <w:szCs w:val="24"/>
        </w:rPr>
        <w:t xml:space="preserve"> Paulo Carrilho </w:t>
      </w:r>
      <w:r w:rsidR="00C03288">
        <w:rPr>
          <w:sz w:val="24"/>
          <w:szCs w:val="24"/>
        </w:rPr>
        <w:t xml:space="preserve">Arantes, </w:t>
      </w:r>
      <w:r w:rsidR="00BC7CD8">
        <w:rPr>
          <w:sz w:val="24"/>
          <w:szCs w:val="24"/>
        </w:rPr>
        <w:t>15</w:t>
      </w:r>
      <w:r w:rsidR="00AD3573">
        <w:rPr>
          <w:sz w:val="24"/>
          <w:szCs w:val="24"/>
        </w:rPr>
        <w:t xml:space="preserve"> de fevereiro </w:t>
      </w:r>
      <w:r>
        <w:rPr>
          <w:sz w:val="24"/>
          <w:szCs w:val="24"/>
        </w:rPr>
        <w:t>de 2023.</w:t>
      </w:r>
    </w:p>
    <w:p w:rsidR="00F725A8" w:rsidRPr="00B43DA9" w:rsidRDefault="00F725A8" w:rsidP="00AD357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43DA9" w:rsidRDefault="00B43DA9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7817D8" w:rsidRPr="00B43DA9" w:rsidRDefault="007817D8" w:rsidP="00F725A8">
      <w:pPr>
        <w:spacing w:after="0"/>
        <w:jc w:val="center"/>
        <w:rPr>
          <w:rFonts w:ascii="Arial" w:hAnsi="Arial" w:cs="Arial"/>
          <w:color w:val="4D4D4D"/>
          <w:sz w:val="24"/>
          <w:szCs w:val="24"/>
        </w:rPr>
      </w:pPr>
    </w:p>
    <w:p w:rsidR="00F725A8" w:rsidRPr="00B43DA9" w:rsidRDefault="00C818AB" w:rsidP="00F725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Roseli de Fátima Varela Coelho - PSDB</w:t>
      </w:r>
    </w:p>
    <w:p w:rsidR="00F725A8" w:rsidRPr="00B43DA9" w:rsidRDefault="00C818AB" w:rsidP="00F725A8">
      <w:pPr>
        <w:pStyle w:val="Ttulo1"/>
        <w:rPr>
          <w:sz w:val="24"/>
          <w:szCs w:val="24"/>
        </w:rPr>
      </w:pPr>
      <w:r w:rsidRPr="00B43DA9">
        <w:rPr>
          <w:sz w:val="24"/>
          <w:szCs w:val="24"/>
        </w:rPr>
        <w:t>Proponente</w:t>
      </w:r>
    </w:p>
    <w:p w:rsidR="00B577A6" w:rsidRPr="00B43DA9" w:rsidRDefault="00B577A6" w:rsidP="00F725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577A6" w:rsidRPr="00B43DA9" w:rsidSect="00C2701D">
      <w:headerReference w:type="default" r:id="rId8"/>
      <w:footerReference w:type="default" r:id="rId9"/>
      <w:pgSz w:w="11906" w:h="16838" w:code="9"/>
      <w:pgMar w:top="1560" w:right="851" w:bottom="1134" w:left="1701" w:header="1276" w:footer="1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F10" w:rsidRDefault="003D7F10">
      <w:pPr>
        <w:spacing w:after="0" w:line="240" w:lineRule="auto"/>
      </w:pPr>
      <w:r>
        <w:separator/>
      </w:r>
    </w:p>
  </w:endnote>
  <w:endnote w:type="continuationSeparator" w:id="0">
    <w:p w:rsidR="003D7F10" w:rsidRDefault="003D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6EC" w:rsidRPr="000C3F6E" w:rsidRDefault="00C818AB" w:rsidP="00F506EC">
    <w:pPr>
      <w:spacing w:after="0"/>
      <w:jc w:val="center"/>
      <w:rPr>
        <w:bCs/>
      </w:rPr>
    </w:pPr>
    <w:r w:rsidRPr="000C3F6E">
      <w:rPr>
        <w:bCs/>
      </w:rPr>
      <w:t xml:space="preserve">Rua José Serafim Ribeiro 241, Cep: 79440-000 – Jaraguari-MS - Fone: (67) 3285-1263. </w:t>
    </w:r>
  </w:p>
  <w:p w:rsidR="00DA74D3" w:rsidRPr="000C3F6E" w:rsidRDefault="00C818AB" w:rsidP="00F506EC">
    <w:pPr>
      <w:spacing w:after="0"/>
      <w:jc w:val="center"/>
      <w:rPr>
        <w:bCs/>
      </w:rPr>
    </w:pPr>
    <w:r w:rsidRPr="000C3F6E">
      <w:rPr>
        <w:bCs/>
      </w:rPr>
      <w:t>e-mail: jaraguari.camara2021@gmail.com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F10" w:rsidRDefault="003D7F10">
      <w:pPr>
        <w:spacing w:after="0" w:line="240" w:lineRule="auto"/>
      </w:pPr>
      <w:r>
        <w:separator/>
      </w:r>
    </w:p>
  </w:footnote>
  <w:footnote w:type="continuationSeparator" w:id="0">
    <w:p w:rsidR="003D7F10" w:rsidRDefault="003D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7A6" w:rsidRDefault="00C818AB" w:rsidP="00B577A6">
    <w:pPr>
      <w:spacing w:after="120" w:line="240" w:lineRule="auto"/>
      <w:jc w:val="center"/>
      <w:rPr>
        <w:sz w:val="24"/>
        <w:szCs w:val="24"/>
      </w:rPr>
    </w:pPr>
    <w:r w:rsidRPr="00837F1B">
      <w:rPr>
        <w:noProof/>
        <w:sz w:val="24"/>
        <w:szCs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2475865</wp:posOffset>
          </wp:positionH>
          <wp:positionV relativeFrom="page">
            <wp:posOffset>276225</wp:posOffset>
          </wp:positionV>
          <wp:extent cx="949960" cy="88138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9148"/>
                  <a:stretch>
                    <a:fillRect/>
                  </a:stretch>
                </pic:blipFill>
                <pic:spPr bwMode="auto">
                  <a:xfrm>
                    <a:off x="0" y="0"/>
                    <a:ext cx="949960" cy="8813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282780" w:rsidRDefault="00282780" w:rsidP="00282780">
    <w:pPr>
      <w:spacing w:after="0" w:line="240" w:lineRule="auto"/>
      <w:jc w:val="center"/>
      <w:rPr>
        <w:b/>
        <w:bCs/>
        <w:sz w:val="24"/>
        <w:szCs w:val="24"/>
      </w:rPr>
    </w:pPr>
  </w:p>
  <w:p w:rsidR="00B577A6" w:rsidRPr="000C3F6E" w:rsidRDefault="00C818AB" w:rsidP="00282780">
    <w:pPr>
      <w:spacing w:after="0" w:line="240" w:lineRule="auto"/>
      <w:jc w:val="center"/>
      <w:rPr>
        <w:b/>
        <w:bCs/>
        <w:sz w:val="24"/>
        <w:szCs w:val="24"/>
      </w:rPr>
    </w:pPr>
    <w:r w:rsidRPr="000C3F6E">
      <w:rPr>
        <w:b/>
        <w:bCs/>
        <w:sz w:val="24"/>
        <w:szCs w:val="24"/>
      </w:rPr>
      <w:t>Poder Legislativo Municipal de Jaraguari</w:t>
    </w:r>
  </w:p>
  <w:p w:rsidR="00B577A6" w:rsidRPr="00B577A6" w:rsidRDefault="00C818AB" w:rsidP="00282780">
    <w:pPr>
      <w:spacing w:after="0" w:line="240" w:lineRule="auto"/>
      <w:jc w:val="center"/>
      <w:rPr>
        <w:sz w:val="24"/>
        <w:szCs w:val="24"/>
      </w:rPr>
    </w:pPr>
    <w:r w:rsidRPr="00B577A6">
      <w:rPr>
        <w:noProof/>
        <w:sz w:val="24"/>
        <w:szCs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2867025"/>
          <wp:effectExtent l="0" t="0" r="0" b="0"/>
          <wp:wrapNone/>
          <wp:docPr id="100002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3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2867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F3C76"/>
    <w:multiLevelType w:val="hybridMultilevel"/>
    <w:tmpl w:val="7BE44AC0"/>
    <w:lvl w:ilvl="0" w:tplc="4358E2CC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448E83B4" w:tentative="1">
      <w:start w:val="1"/>
      <w:numFmt w:val="lowerLetter"/>
      <w:lvlText w:val="%2."/>
      <w:lvlJc w:val="left"/>
      <w:pPr>
        <w:ind w:left="1440" w:hanging="360"/>
      </w:pPr>
    </w:lvl>
    <w:lvl w:ilvl="2" w:tplc="1826B528" w:tentative="1">
      <w:start w:val="1"/>
      <w:numFmt w:val="lowerRoman"/>
      <w:lvlText w:val="%3."/>
      <w:lvlJc w:val="right"/>
      <w:pPr>
        <w:ind w:left="2160" w:hanging="180"/>
      </w:pPr>
    </w:lvl>
    <w:lvl w:ilvl="3" w:tplc="74BA76C6" w:tentative="1">
      <w:start w:val="1"/>
      <w:numFmt w:val="decimal"/>
      <w:lvlText w:val="%4."/>
      <w:lvlJc w:val="left"/>
      <w:pPr>
        <w:ind w:left="2880" w:hanging="360"/>
      </w:pPr>
    </w:lvl>
    <w:lvl w:ilvl="4" w:tplc="1612F386" w:tentative="1">
      <w:start w:val="1"/>
      <w:numFmt w:val="lowerLetter"/>
      <w:lvlText w:val="%5."/>
      <w:lvlJc w:val="left"/>
      <w:pPr>
        <w:ind w:left="3600" w:hanging="360"/>
      </w:pPr>
    </w:lvl>
    <w:lvl w:ilvl="5" w:tplc="E33653C4" w:tentative="1">
      <w:start w:val="1"/>
      <w:numFmt w:val="lowerRoman"/>
      <w:lvlText w:val="%6."/>
      <w:lvlJc w:val="right"/>
      <w:pPr>
        <w:ind w:left="4320" w:hanging="180"/>
      </w:pPr>
    </w:lvl>
    <w:lvl w:ilvl="6" w:tplc="19F40492" w:tentative="1">
      <w:start w:val="1"/>
      <w:numFmt w:val="decimal"/>
      <w:lvlText w:val="%7."/>
      <w:lvlJc w:val="left"/>
      <w:pPr>
        <w:ind w:left="5040" w:hanging="360"/>
      </w:pPr>
    </w:lvl>
    <w:lvl w:ilvl="7" w:tplc="BFF49CAC" w:tentative="1">
      <w:start w:val="1"/>
      <w:numFmt w:val="lowerLetter"/>
      <w:lvlText w:val="%8."/>
      <w:lvlJc w:val="left"/>
      <w:pPr>
        <w:ind w:left="5760" w:hanging="360"/>
      </w:pPr>
    </w:lvl>
    <w:lvl w:ilvl="8" w:tplc="1F6CE4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469AD"/>
    <w:multiLevelType w:val="hybridMultilevel"/>
    <w:tmpl w:val="A77478A6"/>
    <w:lvl w:ilvl="0" w:tplc="69FEC904">
      <w:start w:val="1"/>
      <w:numFmt w:val="decimal"/>
      <w:lvlText w:val="%1"/>
      <w:lvlJc w:val="left"/>
      <w:pPr>
        <w:tabs>
          <w:tab w:val="num" w:pos="2835"/>
        </w:tabs>
        <w:ind w:left="1418" w:hanging="1418"/>
      </w:pPr>
      <w:rPr>
        <w:rFonts w:ascii="Calibri" w:hAnsi="Calibri" w:hint="default"/>
        <w:spacing w:val="0"/>
        <w:sz w:val="24"/>
      </w:rPr>
    </w:lvl>
    <w:lvl w:ilvl="1" w:tplc="5892515C" w:tentative="1">
      <w:start w:val="1"/>
      <w:numFmt w:val="lowerLetter"/>
      <w:lvlText w:val="%2."/>
      <w:lvlJc w:val="left"/>
      <w:pPr>
        <w:ind w:left="4135" w:hanging="360"/>
      </w:pPr>
    </w:lvl>
    <w:lvl w:ilvl="2" w:tplc="AFFAA458" w:tentative="1">
      <w:start w:val="1"/>
      <w:numFmt w:val="lowerRoman"/>
      <w:lvlText w:val="%3."/>
      <w:lvlJc w:val="right"/>
      <w:pPr>
        <w:ind w:left="4855" w:hanging="180"/>
      </w:pPr>
    </w:lvl>
    <w:lvl w:ilvl="3" w:tplc="6C02ED4E" w:tentative="1">
      <w:start w:val="1"/>
      <w:numFmt w:val="decimal"/>
      <w:lvlText w:val="%4."/>
      <w:lvlJc w:val="left"/>
      <w:pPr>
        <w:ind w:left="5575" w:hanging="360"/>
      </w:pPr>
    </w:lvl>
    <w:lvl w:ilvl="4" w:tplc="87BA61F0" w:tentative="1">
      <w:start w:val="1"/>
      <w:numFmt w:val="lowerLetter"/>
      <w:lvlText w:val="%5."/>
      <w:lvlJc w:val="left"/>
      <w:pPr>
        <w:ind w:left="6295" w:hanging="360"/>
      </w:pPr>
    </w:lvl>
    <w:lvl w:ilvl="5" w:tplc="B968437C" w:tentative="1">
      <w:start w:val="1"/>
      <w:numFmt w:val="lowerRoman"/>
      <w:lvlText w:val="%6."/>
      <w:lvlJc w:val="right"/>
      <w:pPr>
        <w:ind w:left="7015" w:hanging="180"/>
      </w:pPr>
    </w:lvl>
    <w:lvl w:ilvl="6" w:tplc="4F062EA8" w:tentative="1">
      <w:start w:val="1"/>
      <w:numFmt w:val="decimal"/>
      <w:lvlText w:val="%7."/>
      <w:lvlJc w:val="left"/>
      <w:pPr>
        <w:ind w:left="7735" w:hanging="360"/>
      </w:pPr>
    </w:lvl>
    <w:lvl w:ilvl="7" w:tplc="50C4EB26" w:tentative="1">
      <w:start w:val="1"/>
      <w:numFmt w:val="lowerLetter"/>
      <w:lvlText w:val="%8."/>
      <w:lvlJc w:val="left"/>
      <w:pPr>
        <w:ind w:left="8455" w:hanging="360"/>
      </w:pPr>
    </w:lvl>
    <w:lvl w:ilvl="8" w:tplc="AEC66E94" w:tentative="1">
      <w:start w:val="1"/>
      <w:numFmt w:val="lowerRoman"/>
      <w:lvlText w:val="%9."/>
      <w:lvlJc w:val="right"/>
      <w:pPr>
        <w:ind w:left="91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2DAF"/>
    <w:rsid w:val="00004875"/>
    <w:rsid w:val="00020E1B"/>
    <w:rsid w:val="00076DCF"/>
    <w:rsid w:val="000775D2"/>
    <w:rsid w:val="0009789D"/>
    <w:rsid w:val="000C3F6E"/>
    <w:rsid w:val="000E24FB"/>
    <w:rsid w:val="000E5924"/>
    <w:rsid w:val="00122F22"/>
    <w:rsid w:val="001369FC"/>
    <w:rsid w:val="0015002E"/>
    <w:rsid w:val="001761A0"/>
    <w:rsid w:val="001921F5"/>
    <w:rsid w:val="001D2844"/>
    <w:rsid w:val="001F0E46"/>
    <w:rsid w:val="002321C2"/>
    <w:rsid w:val="00270AE9"/>
    <w:rsid w:val="00282780"/>
    <w:rsid w:val="00296738"/>
    <w:rsid w:val="002D0D44"/>
    <w:rsid w:val="00332100"/>
    <w:rsid w:val="00352E72"/>
    <w:rsid w:val="00377049"/>
    <w:rsid w:val="00384368"/>
    <w:rsid w:val="003A200A"/>
    <w:rsid w:val="003D7F10"/>
    <w:rsid w:val="004308C5"/>
    <w:rsid w:val="00450084"/>
    <w:rsid w:val="00471757"/>
    <w:rsid w:val="004745EE"/>
    <w:rsid w:val="004E449F"/>
    <w:rsid w:val="00501EF1"/>
    <w:rsid w:val="00516B90"/>
    <w:rsid w:val="00557BB2"/>
    <w:rsid w:val="00577399"/>
    <w:rsid w:val="00595164"/>
    <w:rsid w:val="005A501F"/>
    <w:rsid w:val="005F6905"/>
    <w:rsid w:val="0060293E"/>
    <w:rsid w:val="00612F6C"/>
    <w:rsid w:val="006365FD"/>
    <w:rsid w:val="00660B50"/>
    <w:rsid w:val="00663786"/>
    <w:rsid w:val="00667454"/>
    <w:rsid w:val="006D32FD"/>
    <w:rsid w:val="007624FB"/>
    <w:rsid w:val="00762DAF"/>
    <w:rsid w:val="00774A55"/>
    <w:rsid w:val="007815BC"/>
    <w:rsid w:val="007817D8"/>
    <w:rsid w:val="00785E00"/>
    <w:rsid w:val="007A7020"/>
    <w:rsid w:val="007B6E22"/>
    <w:rsid w:val="007C5D9D"/>
    <w:rsid w:val="007D2F2E"/>
    <w:rsid w:val="007E7BFF"/>
    <w:rsid w:val="00805DEB"/>
    <w:rsid w:val="008144BF"/>
    <w:rsid w:val="00822B36"/>
    <w:rsid w:val="00837F1B"/>
    <w:rsid w:val="00862551"/>
    <w:rsid w:val="00872AC6"/>
    <w:rsid w:val="008A4F44"/>
    <w:rsid w:val="008B6A62"/>
    <w:rsid w:val="008B7287"/>
    <w:rsid w:val="008C68E8"/>
    <w:rsid w:val="008F02CB"/>
    <w:rsid w:val="0092207D"/>
    <w:rsid w:val="009341FE"/>
    <w:rsid w:val="009A145D"/>
    <w:rsid w:val="009B427A"/>
    <w:rsid w:val="009C323A"/>
    <w:rsid w:val="009E07BE"/>
    <w:rsid w:val="00A33D90"/>
    <w:rsid w:val="00A52D6F"/>
    <w:rsid w:val="00A805F9"/>
    <w:rsid w:val="00AC0ED4"/>
    <w:rsid w:val="00AC3113"/>
    <w:rsid w:val="00AD1D4B"/>
    <w:rsid w:val="00AD3573"/>
    <w:rsid w:val="00B24177"/>
    <w:rsid w:val="00B372F4"/>
    <w:rsid w:val="00B43DA9"/>
    <w:rsid w:val="00B557E3"/>
    <w:rsid w:val="00B577A6"/>
    <w:rsid w:val="00BC7CD8"/>
    <w:rsid w:val="00C03288"/>
    <w:rsid w:val="00C12059"/>
    <w:rsid w:val="00C16A6A"/>
    <w:rsid w:val="00C2701D"/>
    <w:rsid w:val="00C27483"/>
    <w:rsid w:val="00C818AB"/>
    <w:rsid w:val="00C82E10"/>
    <w:rsid w:val="00CB3C6C"/>
    <w:rsid w:val="00CB5E42"/>
    <w:rsid w:val="00CE054E"/>
    <w:rsid w:val="00D24BCE"/>
    <w:rsid w:val="00D31C7A"/>
    <w:rsid w:val="00D330AC"/>
    <w:rsid w:val="00D6685D"/>
    <w:rsid w:val="00DA67CA"/>
    <w:rsid w:val="00DA74D3"/>
    <w:rsid w:val="00DC0B77"/>
    <w:rsid w:val="00E0776B"/>
    <w:rsid w:val="00E42A89"/>
    <w:rsid w:val="00E457EB"/>
    <w:rsid w:val="00E60C37"/>
    <w:rsid w:val="00E73AC8"/>
    <w:rsid w:val="00E82992"/>
    <w:rsid w:val="00E83A19"/>
    <w:rsid w:val="00EF7B11"/>
    <w:rsid w:val="00F04A5B"/>
    <w:rsid w:val="00F2314F"/>
    <w:rsid w:val="00F34FD6"/>
    <w:rsid w:val="00F506EC"/>
    <w:rsid w:val="00F608DB"/>
    <w:rsid w:val="00F725A8"/>
    <w:rsid w:val="00FA0D7B"/>
    <w:rsid w:val="00FA2AE1"/>
    <w:rsid w:val="00FA3448"/>
    <w:rsid w:val="00FA5C78"/>
    <w:rsid w:val="00FC78FF"/>
    <w:rsid w:val="00FF18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7072"/>
  <w15:docId w15:val="{91F64570-35CA-4018-8EF6-D298CE515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873"/>
  </w:style>
  <w:style w:type="paragraph" w:styleId="Ttulo1">
    <w:name w:val="heading 1"/>
    <w:basedOn w:val="Normal"/>
    <w:next w:val="Normal"/>
    <w:link w:val="Ttulo1Char"/>
    <w:qFormat/>
    <w:rsid w:val="00F506E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F506EC"/>
    <w:pPr>
      <w:keepNext/>
      <w:spacing w:after="0" w:line="240" w:lineRule="auto"/>
      <w:outlineLvl w:val="1"/>
    </w:pPr>
    <w:rPr>
      <w:rFonts w:ascii="Tahoma" w:eastAsia="Times New Roman" w:hAnsi="Tahoma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62D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2DAF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4D3"/>
  </w:style>
  <w:style w:type="paragraph" w:styleId="Rodap">
    <w:name w:val="footer"/>
    <w:basedOn w:val="Normal"/>
    <w:link w:val="RodapChar"/>
    <w:uiPriority w:val="99"/>
    <w:unhideWhenUsed/>
    <w:rsid w:val="00DA74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4D3"/>
  </w:style>
  <w:style w:type="paragraph" w:styleId="PargrafodaLista">
    <w:name w:val="List Paragraph"/>
    <w:basedOn w:val="Normal"/>
    <w:uiPriority w:val="34"/>
    <w:qFormat/>
    <w:rsid w:val="00774A5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308C5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308C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rsid w:val="00F506EC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F506EC"/>
    <w:rPr>
      <w:rFonts w:ascii="Tahoma" w:eastAsia="Times New Roman" w:hAnsi="Tahoma" w:cs="Times New Roman"/>
      <w:sz w:val="2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rsid w:val="00F725A8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F725A8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72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7817D8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7817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4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1D2DF-EC87-41B3-BEF8-337332A9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Balta Assessoria</dc:creator>
  <cp:lastModifiedBy>SECRETARIA2</cp:lastModifiedBy>
  <cp:revision>14</cp:revision>
  <cp:lastPrinted>2021-04-20T10:19:00Z</cp:lastPrinted>
  <dcterms:created xsi:type="dcterms:W3CDTF">2021-04-20T10:09:00Z</dcterms:created>
  <dcterms:modified xsi:type="dcterms:W3CDTF">2023-02-28T10:35:00Z</dcterms:modified>
</cp:coreProperties>
</file>