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3258"/>
        <w:gridCol w:w="3787"/>
        <w:gridCol w:w="1880"/>
      </w:tblGrid>
      <w:tr w:rsidR="00D51EFC" w:rsidRPr="00325C72" w:rsidTr="00D51EFC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51EFC" w:rsidRPr="00325C72" w:rsidRDefault="00D51EFC">
            <w:pPr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72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EFC" w:rsidRPr="00325C72" w:rsidRDefault="00D51E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EFC" w:rsidRPr="00325C72" w:rsidRDefault="00D51E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C72"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 w:rsidRPr="00325C72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D51EFC" w:rsidRPr="00325C72" w:rsidRDefault="00D51E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C72"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 w:rsidRPr="00325C72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D51EFC" w:rsidRPr="00325C72" w:rsidRDefault="00D51E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C72"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 w:rsidRPr="00325C72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D51EFC" w:rsidRPr="00325C72" w:rsidRDefault="00D51E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C72"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 w:rsidRPr="00325C72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D51EFC" w:rsidRPr="00325C72" w:rsidRDefault="00D51E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72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81"/>
            </w:r>
            <w:r w:rsidRPr="00325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D51EFC" w:rsidRPr="00325C72" w:rsidRDefault="00D51E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C72"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 w:rsidRPr="00325C72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D51EFC" w:rsidRPr="00325C72" w:rsidRDefault="00D51E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C72"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 w:rsidRPr="00325C72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EFC" w:rsidRPr="00325C72" w:rsidRDefault="00D51E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EFC" w:rsidRPr="00325C72" w:rsidRDefault="00D51E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EFC" w:rsidRPr="00325C72" w:rsidRDefault="00D51E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EFC" w:rsidRPr="00325C72" w:rsidRDefault="00D51EFC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72">
              <w:rPr>
                <w:rFonts w:ascii="Times New Roman" w:hAnsi="Times New Roman" w:cs="Times New Roman"/>
                <w:b/>
                <w:sz w:val="24"/>
                <w:szCs w:val="24"/>
              </w:rPr>
              <w:t>Nº. 083/2021</w:t>
            </w:r>
          </w:p>
        </w:tc>
      </w:tr>
      <w:tr w:rsidR="00D51EFC" w:rsidRPr="00325C72" w:rsidTr="00D51EFC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FC" w:rsidRPr="00325C72" w:rsidRDefault="00D51E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C72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325C72">
              <w:rPr>
                <w:rFonts w:ascii="Times New Roman" w:hAnsi="Times New Roman" w:cs="Times New Roman"/>
                <w:b/>
                <w:sz w:val="24"/>
                <w:szCs w:val="24"/>
              </w:rPr>
              <w:t>MÁRIO NOGUEIRA DE SOUZA - PSDB</w:t>
            </w:r>
          </w:p>
        </w:tc>
      </w:tr>
    </w:tbl>
    <w:p w:rsidR="00D51EFC" w:rsidRPr="00325C72" w:rsidRDefault="00D51EFC" w:rsidP="00D51E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EFC" w:rsidRPr="00325C72" w:rsidRDefault="00D51EFC" w:rsidP="00D51EFC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D51EFC" w:rsidRPr="00325C72" w:rsidRDefault="00D51EFC" w:rsidP="00D51EFC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D51EFC" w:rsidRPr="00325C72" w:rsidRDefault="00D51EFC" w:rsidP="00D51EFC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325C72"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D51EFC" w:rsidRPr="00325C72" w:rsidRDefault="00D51EFC" w:rsidP="00D51EF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51EFC" w:rsidRPr="00325C72" w:rsidRDefault="00D51EFC" w:rsidP="00D51EF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51EFC" w:rsidRPr="00325C72" w:rsidRDefault="00D51EFC" w:rsidP="00D51EF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25C72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Srº </w:t>
      </w:r>
      <w:r w:rsidRPr="00325C72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Jaraguari-MS, </w:t>
      </w:r>
      <w:r w:rsidRPr="00325C72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D51EFC" w:rsidRPr="00325C72" w:rsidRDefault="00D51EFC" w:rsidP="00D51EFC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D51EFC" w:rsidRPr="00325C72" w:rsidRDefault="00D51EFC" w:rsidP="00D51EFC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 w:rsidRPr="00325C72">
        <w:rPr>
          <w:b/>
          <w:i/>
          <w:sz w:val="24"/>
          <w:szCs w:val="24"/>
        </w:rPr>
        <w:t>PROVIDENCIAR A AQUISIÇÃO DE UM VEÍCULO ADAPTADO PARA PORTADORES DE NECESSIDADES ESPECIAIS (CADEIRANTES) QUE UTILIZAM O TRANSPORTE DA SÁUDE PÚBLICA DO MUNICÍPIO DE JARAGUARI-MS .</w:t>
      </w:r>
    </w:p>
    <w:p w:rsidR="00D51EFC" w:rsidRPr="00325C72" w:rsidRDefault="00D51EFC" w:rsidP="00D51EFC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EFC" w:rsidRPr="00325C72" w:rsidRDefault="00D51EFC" w:rsidP="00D51EFC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C72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D51EFC" w:rsidRPr="00325C72" w:rsidRDefault="00D51EFC" w:rsidP="00D51EFC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EFC" w:rsidRPr="00325C72" w:rsidRDefault="00325C72" w:rsidP="00D51EFC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 w:rsidRPr="00325C72">
        <w:rPr>
          <w:sz w:val="24"/>
          <w:szCs w:val="24"/>
        </w:rPr>
        <w:t>A aquisição de um veiculo adaptado para esse fins, é de grande valia para facilitar no transporte de portadores de deficiência que utilizam deste meio de locomoção, contribuindo para que estes tenham mais conforto durante o transporte, além da segurança.</w:t>
      </w:r>
    </w:p>
    <w:p w:rsidR="00D51EFC" w:rsidRPr="00325C72" w:rsidRDefault="00D51EFC" w:rsidP="00D51EFC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D51EFC" w:rsidRPr="00325C72" w:rsidRDefault="00D51EFC" w:rsidP="00D51EFC">
      <w:pPr>
        <w:pStyle w:val="Recuodecorpodetexto"/>
        <w:ind w:firstLine="1134"/>
        <w:rPr>
          <w:sz w:val="24"/>
          <w:szCs w:val="24"/>
        </w:rPr>
      </w:pPr>
      <w:r w:rsidRPr="00325C72">
        <w:rPr>
          <w:sz w:val="24"/>
          <w:szCs w:val="24"/>
        </w:rPr>
        <w:t>Plenário de Deliberações, Vereador Paulo Carrilho Arantes, 25 de outubro de 2021.</w:t>
      </w:r>
    </w:p>
    <w:p w:rsidR="00D51EFC" w:rsidRPr="00325C72" w:rsidRDefault="00D51EFC" w:rsidP="00D51E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EFC" w:rsidRPr="00325C72" w:rsidRDefault="00D51EFC" w:rsidP="00D51EFC">
      <w:pPr>
        <w:spacing w:after="0"/>
        <w:jc w:val="center"/>
        <w:rPr>
          <w:rFonts w:ascii="Times New Roman" w:hAnsi="Times New Roman" w:cs="Times New Roman"/>
          <w:color w:val="4D4D4D"/>
          <w:sz w:val="24"/>
          <w:szCs w:val="24"/>
        </w:rPr>
      </w:pPr>
    </w:p>
    <w:p w:rsidR="00D51EFC" w:rsidRPr="00325C72" w:rsidRDefault="00D51EFC" w:rsidP="00D51EFC">
      <w:pPr>
        <w:spacing w:after="0"/>
        <w:jc w:val="center"/>
        <w:rPr>
          <w:rFonts w:ascii="Times New Roman" w:hAnsi="Times New Roman" w:cs="Times New Roman"/>
          <w:color w:val="4D4D4D"/>
          <w:sz w:val="24"/>
          <w:szCs w:val="24"/>
        </w:rPr>
      </w:pPr>
    </w:p>
    <w:p w:rsidR="00D51EFC" w:rsidRPr="00325C72" w:rsidRDefault="00D51EFC" w:rsidP="00D51EFC">
      <w:pPr>
        <w:spacing w:after="0"/>
        <w:jc w:val="center"/>
        <w:rPr>
          <w:rFonts w:ascii="Times New Roman" w:hAnsi="Times New Roman" w:cs="Times New Roman"/>
          <w:color w:val="4D4D4D"/>
          <w:sz w:val="24"/>
          <w:szCs w:val="24"/>
        </w:rPr>
      </w:pPr>
    </w:p>
    <w:p w:rsidR="00D51EFC" w:rsidRPr="00325C72" w:rsidRDefault="00D51EFC" w:rsidP="00D51E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C72">
        <w:rPr>
          <w:rFonts w:ascii="Times New Roman" w:hAnsi="Times New Roman" w:cs="Times New Roman"/>
          <w:b/>
          <w:sz w:val="24"/>
          <w:szCs w:val="24"/>
        </w:rPr>
        <w:t>Mário Nogueira de Souza - PSDB</w:t>
      </w:r>
    </w:p>
    <w:p w:rsidR="00D51EFC" w:rsidRPr="00325C72" w:rsidRDefault="00D51EFC" w:rsidP="00D51EFC">
      <w:pPr>
        <w:pStyle w:val="Ttulo1"/>
        <w:rPr>
          <w:sz w:val="24"/>
          <w:szCs w:val="24"/>
        </w:rPr>
      </w:pPr>
      <w:r w:rsidRPr="00325C72">
        <w:rPr>
          <w:sz w:val="24"/>
          <w:szCs w:val="24"/>
        </w:rPr>
        <w:t>Proponente</w:t>
      </w:r>
    </w:p>
    <w:p w:rsidR="00D51EFC" w:rsidRPr="00325C72" w:rsidRDefault="00D51EFC" w:rsidP="00D51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14F" w:rsidRPr="00325C72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2314F" w:rsidRPr="00325C7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DA7" w:rsidRDefault="00325DA7" w:rsidP="00445273">
      <w:pPr>
        <w:spacing w:after="0" w:line="240" w:lineRule="auto"/>
      </w:pPr>
      <w:r>
        <w:separator/>
      </w:r>
    </w:p>
  </w:endnote>
  <w:endnote w:type="continuationSeparator" w:id="1">
    <w:p w:rsidR="00325DA7" w:rsidRDefault="00325DA7" w:rsidP="0044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0C3F6E" w:rsidRDefault="0016247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162479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DA7" w:rsidRDefault="00325DA7" w:rsidP="00445273">
      <w:pPr>
        <w:spacing w:after="0" w:line="240" w:lineRule="auto"/>
      </w:pPr>
      <w:r>
        <w:separator/>
      </w:r>
    </w:p>
  </w:footnote>
  <w:footnote w:type="continuationSeparator" w:id="1">
    <w:p w:rsidR="00325DA7" w:rsidRDefault="00325DA7" w:rsidP="0044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16247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16247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16247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70062C0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E0A7BD8" w:tentative="1">
      <w:start w:val="1"/>
      <w:numFmt w:val="lowerLetter"/>
      <w:lvlText w:val="%2."/>
      <w:lvlJc w:val="left"/>
      <w:pPr>
        <w:ind w:left="1440" w:hanging="360"/>
      </w:pPr>
    </w:lvl>
    <w:lvl w:ilvl="2" w:tplc="8E968578" w:tentative="1">
      <w:start w:val="1"/>
      <w:numFmt w:val="lowerRoman"/>
      <w:lvlText w:val="%3."/>
      <w:lvlJc w:val="right"/>
      <w:pPr>
        <w:ind w:left="2160" w:hanging="180"/>
      </w:pPr>
    </w:lvl>
    <w:lvl w:ilvl="3" w:tplc="CAE8D386" w:tentative="1">
      <w:start w:val="1"/>
      <w:numFmt w:val="decimal"/>
      <w:lvlText w:val="%4."/>
      <w:lvlJc w:val="left"/>
      <w:pPr>
        <w:ind w:left="2880" w:hanging="360"/>
      </w:pPr>
    </w:lvl>
    <w:lvl w:ilvl="4" w:tplc="42F2991A" w:tentative="1">
      <w:start w:val="1"/>
      <w:numFmt w:val="lowerLetter"/>
      <w:lvlText w:val="%5."/>
      <w:lvlJc w:val="left"/>
      <w:pPr>
        <w:ind w:left="3600" w:hanging="360"/>
      </w:pPr>
    </w:lvl>
    <w:lvl w:ilvl="5" w:tplc="E36C2C64" w:tentative="1">
      <w:start w:val="1"/>
      <w:numFmt w:val="lowerRoman"/>
      <w:lvlText w:val="%6."/>
      <w:lvlJc w:val="right"/>
      <w:pPr>
        <w:ind w:left="4320" w:hanging="180"/>
      </w:pPr>
    </w:lvl>
    <w:lvl w:ilvl="6" w:tplc="852686AA" w:tentative="1">
      <w:start w:val="1"/>
      <w:numFmt w:val="decimal"/>
      <w:lvlText w:val="%7."/>
      <w:lvlJc w:val="left"/>
      <w:pPr>
        <w:ind w:left="5040" w:hanging="360"/>
      </w:pPr>
    </w:lvl>
    <w:lvl w:ilvl="7" w:tplc="9C6C8454" w:tentative="1">
      <w:start w:val="1"/>
      <w:numFmt w:val="lowerLetter"/>
      <w:lvlText w:val="%8."/>
      <w:lvlJc w:val="left"/>
      <w:pPr>
        <w:ind w:left="5760" w:hanging="360"/>
      </w:pPr>
    </w:lvl>
    <w:lvl w:ilvl="8" w:tplc="341C96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61B4988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D5464F2" w:tentative="1">
      <w:start w:val="1"/>
      <w:numFmt w:val="lowerLetter"/>
      <w:lvlText w:val="%2."/>
      <w:lvlJc w:val="left"/>
      <w:pPr>
        <w:ind w:left="4135" w:hanging="360"/>
      </w:pPr>
    </w:lvl>
    <w:lvl w:ilvl="2" w:tplc="078E143A" w:tentative="1">
      <w:start w:val="1"/>
      <w:numFmt w:val="lowerRoman"/>
      <w:lvlText w:val="%3."/>
      <w:lvlJc w:val="right"/>
      <w:pPr>
        <w:ind w:left="4855" w:hanging="180"/>
      </w:pPr>
    </w:lvl>
    <w:lvl w:ilvl="3" w:tplc="6674CB62" w:tentative="1">
      <w:start w:val="1"/>
      <w:numFmt w:val="decimal"/>
      <w:lvlText w:val="%4."/>
      <w:lvlJc w:val="left"/>
      <w:pPr>
        <w:ind w:left="5575" w:hanging="360"/>
      </w:pPr>
    </w:lvl>
    <w:lvl w:ilvl="4" w:tplc="F53CB4F8" w:tentative="1">
      <w:start w:val="1"/>
      <w:numFmt w:val="lowerLetter"/>
      <w:lvlText w:val="%5."/>
      <w:lvlJc w:val="left"/>
      <w:pPr>
        <w:ind w:left="6295" w:hanging="360"/>
      </w:pPr>
    </w:lvl>
    <w:lvl w:ilvl="5" w:tplc="1486BA1C" w:tentative="1">
      <w:start w:val="1"/>
      <w:numFmt w:val="lowerRoman"/>
      <w:lvlText w:val="%6."/>
      <w:lvlJc w:val="right"/>
      <w:pPr>
        <w:ind w:left="7015" w:hanging="180"/>
      </w:pPr>
    </w:lvl>
    <w:lvl w:ilvl="6" w:tplc="69D6AEAC" w:tentative="1">
      <w:start w:val="1"/>
      <w:numFmt w:val="decimal"/>
      <w:lvlText w:val="%7."/>
      <w:lvlJc w:val="left"/>
      <w:pPr>
        <w:ind w:left="7735" w:hanging="360"/>
      </w:pPr>
    </w:lvl>
    <w:lvl w:ilvl="7" w:tplc="8C40080A" w:tentative="1">
      <w:start w:val="1"/>
      <w:numFmt w:val="lowerLetter"/>
      <w:lvlText w:val="%8."/>
      <w:lvlJc w:val="left"/>
      <w:pPr>
        <w:ind w:left="8455" w:hanging="360"/>
      </w:pPr>
    </w:lvl>
    <w:lvl w:ilvl="8" w:tplc="AFBAE3B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62479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25C72"/>
    <w:rsid w:val="00325DA7"/>
    <w:rsid w:val="00332100"/>
    <w:rsid w:val="00352E72"/>
    <w:rsid w:val="00377049"/>
    <w:rsid w:val="00384368"/>
    <w:rsid w:val="003A200A"/>
    <w:rsid w:val="004308C5"/>
    <w:rsid w:val="00445273"/>
    <w:rsid w:val="00450084"/>
    <w:rsid w:val="00462059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A51F3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51EF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76BD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CMJsecretaria2</cp:lastModifiedBy>
  <cp:revision>12</cp:revision>
  <cp:lastPrinted>2021-04-20T10:19:00Z</cp:lastPrinted>
  <dcterms:created xsi:type="dcterms:W3CDTF">2021-04-20T10:09:00Z</dcterms:created>
  <dcterms:modified xsi:type="dcterms:W3CDTF">2021-10-25T13:36:00Z</dcterms:modified>
</cp:coreProperties>
</file>