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92449F" w:rsidTr="0092449F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92449F" w:rsidRDefault="0092449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449F" w:rsidRDefault="009244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49F" w:rsidRDefault="009244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92449F" w:rsidRDefault="009244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92449F" w:rsidRDefault="009244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92449F" w:rsidRDefault="009244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92449F" w:rsidRDefault="009244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92449F" w:rsidRDefault="009244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92449F" w:rsidRDefault="009244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449F" w:rsidRDefault="009244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49F" w:rsidRDefault="009244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49F" w:rsidRDefault="009244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49F" w:rsidRDefault="009244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092/2023</w:t>
            </w:r>
          </w:p>
        </w:tc>
      </w:tr>
      <w:tr w:rsidR="0092449F" w:rsidTr="0092449F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9F" w:rsidRDefault="0092449F" w:rsidP="003E27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– PP e Outro</w:t>
            </w:r>
          </w:p>
        </w:tc>
      </w:tr>
    </w:tbl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D227DA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17415" w:rsidRPr="00B43DA9" w:rsidRDefault="00517415" w:rsidP="00517415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43DA9">
        <w:rPr>
          <w:rFonts w:ascii="Times New Roman" w:hAnsi="Times New Roman" w:cs="Times New Roman"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sz w:val="24"/>
          <w:szCs w:val="24"/>
        </w:rPr>
        <w:t>es</w:t>
      </w:r>
      <w:r w:rsidRPr="00B43DA9">
        <w:rPr>
          <w:rFonts w:ascii="Times New Roman" w:hAnsi="Times New Roman" w:cs="Times New Roman"/>
          <w:sz w:val="24"/>
          <w:szCs w:val="24"/>
        </w:rPr>
        <w:t xml:space="preserve"> que a presente subscreve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B43DA9">
        <w:rPr>
          <w:rFonts w:ascii="Times New Roman" w:hAnsi="Times New Roman" w:cs="Times New Roman"/>
          <w:sz w:val="24"/>
          <w:szCs w:val="24"/>
        </w:rPr>
        <w:t>, reque</w:t>
      </w:r>
      <w:r>
        <w:rPr>
          <w:rFonts w:ascii="Times New Roman" w:hAnsi="Times New Roman" w:cs="Times New Roman"/>
          <w:sz w:val="24"/>
          <w:szCs w:val="24"/>
        </w:rPr>
        <w:t>re</w:t>
      </w:r>
      <w:r w:rsidRPr="00B43DA9">
        <w:rPr>
          <w:rFonts w:ascii="Times New Roman" w:hAnsi="Times New Roman" w:cs="Times New Roman"/>
          <w:sz w:val="24"/>
          <w:szCs w:val="24"/>
        </w:rPr>
        <w:t xml:space="preserve">m à Mesa, nos termos regimentais, seja encaminhado expediente </w:t>
      </w:r>
      <w:r>
        <w:rPr>
          <w:rFonts w:ascii="Times New Roman" w:hAnsi="Times New Roman" w:cs="Times New Roman"/>
          <w:sz w:val="24"/>
          <w:szCs w:val="24"/>
        </w:rPr>
        <w:t>ao Exmo.</w:t>
      </w:r>
      <w:r w:rsidRPr="003E2730">
        <w:rPr>
          <w:rFonts w:ascii="Arial" w:hAnsi="Arial" w:cs="Arial"/>
          <w:color w:val="040C28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DES. SÉRGIO FERNANDES MARTINS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3E2730">
        <w:rPr>
          <w:rFonts w:ascii="Times New Roman" w:hAnsi="Times New Roman" w:cs="Times New Roman"/>
          <w:b/>
          <w:sz w:val="24"/>
          <w:szCs w:val="24"/>
        </w:rPr>
        <w:t>residente do T</w:t>
      </w:r>
      <w:r>
        <w:rPr>
          <w:rFonts w:ascii="Times New Roman" w:hAnsi="Times New Roman" w:cs="Times New Roman"/>
          <w:b/>
          <w:sz w:val="24"/>
          <w:szCs w:val="24"/>
        </w:rPr>
        <w:t xml:space="preserve">ribunal de Justiça de Mato Grosso do Sul, </w:t>
      </w:r>
      <w:r w:rsidRPr="00447BED">
        <w:rPr>
          <w:rFonts w:ascii="Times New Roman" w:hAnsi="Times New Roman" w:cs="Times New Roman"/>
          <w:sz w:val="24"/>
          <w:szCs w:val="24"/>
        </w:rPr>
        <w:t>fazendo</w:t>
      </w:r>
      <w:r w:rsidRPr="00B43DA9">
        <w:rPr>
          <w:rFonts w:ascii="Times New Roman" w:hAnsi="Times New Roman" w:cs="Times New Roman"/>
          <w:sz w:val="24"/>
          <w:szCs w:val="24"/>
        </w:rPr>
        <w:t xml:space="preserve"> o seguinte pedido:</w:t>
      </w:r>
    </w:p>
    <w:p w:rsidR="00517415" w:rsidRPr="00447BED" w:rsidRDefault="00517415" w:rsidP="00517415">
      <w:pPr>
        <w:spacing w:after="0"/>
        <w:ind w:firstLine="1134"/>
        <w:rPr>
          <w:rFonts w:ascii="Times New Roman" w:hAnsi="Times New Roman" w:cs="Times New Roman"/>
          <w:i/>
          <w:sz w:val="24"/>
          <w:szCs w:val="24"/>
        </w:rPr>
      </w:pPr>
    </w:p>
    <w:p w:rsidR="00517415" w:rsidRPr="00447BED" w:rsidRDefault="00517415" w:rsidP="00517415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 w:rsidRPr="00447BED">
        <w:rPr>
          <w:b/>
          <w:i/>
          <w:sz w:val="24"/>
          <w:szCs w:val="24"/>
        </w:rPr>
        <w:t>SOLICITANDO QUE SEJA TOMADA AS PROVIDÊNCIAS NECESSÁRIAS, NO SENTIDO DE PROMOVER A INSTALAÇÃO DE UMA UNIDADE DE APOIO DA JUSTIÇA NO MUNICÍPIO DE JARAGUARI VISANDO AMPLIAR E FACILITAR O ACESSO À JUSTIÇA NA LOCALIDADE, INCLUSIVE RELACIONADAS AO CENTRO JUDICIÁRIO DE SOLUÇÃO DE CONFLITOS E CIDADANIA (CEJUSC).</w:t>
      </w:r>
    </w:p>
    <w:p w:rsidR="00517415" w:rsidRPr="00447BED" w:rsidRDefault="00517415" w:rsidP="00517415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17415" w:rsidRPr="00E60C37" w:rsidRDefault="00517415" w:rsidP="00517415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517415" w:rsidRDefault="00517415" w:rsidP="00517415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27963">
        <w:rPr>
          <w:rFonts w:ascii="Times New Roman" w:hAnsi="Times New Roman" w:cs="Times New Roman"/>
          <w:sz w:val="24"/>
          <w:szCs w:val="24"/>
        </w:rPr>
        <w:t>Tal pedido se justifica</w:t>
      </w:r>
      <w:r>
        <w:rPr>
          <w:rFonts w:ascii="Times New Roman" w:hAnsi="Times New Roman" w:cs="Times New Roman"/>
          <w:sz w:val="24"/>
          <w:szCs w:val="24"/>
        </w:rPr>
        <w:t>, uma vez</w:t>
      </w:r>
      <w:r w:rsidRPr="00827963">
        <w:rPr>
          <w:rFonts w:ascii="Times New Roman" w:hAnsi="Times New Roman" w:cs="Times New Roman"/>
          <w:sz w:val="24"/>
          <w:szCs w:val="24"/>
        </w:rPr>
        <w:t xml:space="preserve"> que</w:t>
      </w:r>
      <w:r>
        <w:rPr>
          <w:rFonts w:ascii="Times New Roman" w:hAnsi="Times New Roman" w:cs="Times New Roman"/>
          <w:sz w:val="24"/>
          <w:szCs w:val="24"/>
        </w:rPr>
        <w:t xml:space="preserve"> a população muitas das vezes tê</w:t>
      </w:r>
      <w:r w:rsidRPr="00827963">
        <w:rPr>
          <w:rFonts w:ascii="Times New Roman" w:hAnsi="Times New Roman" w:cs="Times New Roman"/>
          <w:sz w:val="24"/>
          <w:szCs w:val="24"/>
        </w:rPr>
        <w:t>m dificuldade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27963">
        <w:rPr>
          <w:rFonts w:ascii="Times New Roman" w:hAnsi="Times New Roman" w:cs="Times New Roman"/>
          <w:sz w:val="24"/>
          <w:szCs w:val="24"/>
        </w:rPr>
        <w:t xml:space="preserve"> de ir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827963">
        <w:rPr>
          <w:rFonts w:ascii="Times New Roman" w:hAnsi="Times New Roman" w:cs="Times New Roman"/>
          <w:sz w:val="24"/>
          <w:szCs w:val="24"/>
        </w:rPr>
        <w:t xml:space="preserve"> em outra Cidade</w:t>
      </w:r>
      <w:r>
        <w:rPr>
          <w:rFonts w:ascii="Times New Roman" w:hAnsi="Times New Roman" w:cs="Times New Roman"/>
          <w:sz w:val="24"/>
          <w:szCs w:val="24"/>
        </w:rPr>
        <w:t xml:space="preserve"> onde se dá esse atendimento. Nó</w:t>
      </w:r>
      <w:r w:rsidRPr="00827963">
        <w:rPr>
          <w:rFonts w:ascii="Times New Roman" w:hAnsi="Times New Roman" w:cs="Times New Roman"/>
          <w:sz w:val="24"/>
          <w:szCs w:val="24"/>
        </w:rPr>
        <w:t>s enquanto Representantes dessa população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27963">
        <w:rPr>
          <w:rFonts w:ascii="Times New Roman" w:hAnsi="Times New Roman" w:cs="Times New Roman"/>
          <w:sz w:val="24"/>
          <w:szCs w:val="24"/>
        </w:rPr>
        <w:t xml:space="preserve"> caso esse pedido seja acatado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279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desde já disponibilizaremos uma sala nessa Câmara Municipal, a qual contará com estruturas físicas e tecnológicas compatíveis, capaz de proporcionar o exercício pleno da atividade jurisdicional, assim como já foi instalada em outros Municípios do nosso Estado.</w:t>
      </w:r>
    </w:p>
    <w:p w:rsidR="00517415" w:rsidRPr="00E60C37" w:rsidRDefault="00517415" w:rsidP="00517415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7415" w:rsidRPr="00B43DA9" w:rsidRDefault="00517415" w:rsidP="00517415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>
        <w:rPr>
          <w:sz w:val="24"/>
          <w:szCs w:val="24"/>
        </w:rPr>
        <w:t>11 de agosto de 2023</w:t>
      </w:r>
      <w:r w:rsidRPr="00B43DA9">
        <w:rPr>
          <w:sz w:val="24"/>
          <w:szCs w:val="24"/>
        </w:rPr>
        <w:t>.</w:t>
      </w:r>
    </w:p>
    <w:p w:rsidR="00517415" w:rsidRPr="00B43DA9" w:rsidRDefault="00517415" w:rsidP="005174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7415" w:rsidRDefault="00517415" w:rsidP="00517415">
      <w:pPr>
        <w:spacing w:after="0"/>
        <w:rPr>
          <w:rFonts w:ascii="Arial" w:hAnsi="Arial" w:cs="Arial"/>
          <w:color w:val="4D4D4D"/>
          <w:sz w:val="24"/>
          <w:szCs w:val="24"/>
        </w:rPr>
      </w:pPr>
    </w:p>
    <w:p w:rsidR="00730F39" w:rsidRDefault="00730F39" w:rsidP="00517415">
      <w:pPr>
        <w:spacing w:after="0"/>
        <w:rPr>
          <w:rFonts w:ascii="Arial" w:hAnsi="Arial" w:cs="Arial"/>
          <w:color w:val="4D4D4D"/>
          <w:sz w:val="24"/>
          <w:szCs w:val="24"/>
        </w:rPr>
      </w:pPr>
      <w:bookmarkStart w:id="0" w:name="_GoBack"/>
      <w:bookmarkEnd w:id="0"/>
    </w:p>
    <w:p w:rsidR="00517415" w:rsidRPr="00517415" w:rsidRDefault="00517415" w:rsidP="00517415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517415">
        <w:rPr>
          <w:rFonts w:ascii="Times New Roman" w:hAnsi="Times New Roman" w:cs="Times New Roman"/>
          <w:b/>
          <w:bCs/>
        </w:rPr>
        <w:t>RENÊ SÉRG</w:t>
      </w:r>
      <w:r>
        <w:rPr>
          <w:rFonts w:ascii="Times New Roman" w:hAnsi="Times New Roman" w:cs="Times New Roman"/>
          <w:b/>
          <w:bCs/>
        </w:rPr>
        <w:t>IO LIMA DE MOURA – PP</w:t>
      </w:r>
      <w:r w:rsidRPr="00517415">
        <w:rPr>
          <w:rFonts w:ascii="Times New Roman" w:hAnsi="Times New Roman" w:cs="Times New Roman"/>
          <w:b/>
          <w:bCs/>
        </w:rPr>
        <w:t xml:space="preserve">           VERº CLÁUDIO FERREIRA DA SILVA - PSD</w:t>
      </w:r>
    </w:p>
    <w:p w:rsidR="00517415" w:rsidRPr="00517415" w:rsidRDefault="00517415" w:rsidP="00517415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517415">
        <w:rPr>
          <w:rFonts w:ascii="Times New Roman" w:hAnsi="Times New Roman" w:cs="Times New Roman"/>
          <w:b/>
          <w:bCs/>
        </w:rPr>
        <w:t xml:space="preserve">                               Proponente                                            </w:t>
      </w:r>
      <w:r>
        <w:rPr>
          <w:rFonts w:ascii="Times New Roman" w:hAnsi="Times New Roman" w:cs="Times New Roman"/>
          <w:b/>
          <w:bCs/>
        </w:rPr>
        <w:t xml:space="preserve">                    </w:t>
      </w:r>
      <w:r w:rsidRPr="0051741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7415">
        <w:rPr>
          <w:rFonts w:ascii="Times New Roman" w:hAnsi="Times New Roman" w:cs="Times New Roman"/>
          <w:b/>
          <w:bCs/>
        </w:rPr>
        <w:t>Subscrevente</w:t>
      </w:r>
      <w:proofErr w:type="spellEnd"/>
    </w:p>
    <w:p w:rsidR="00517415" w:rsidRPr="00B43DA9" w:rsidRDefault="00517415" w:rsidP="00517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8CD" w:rsidRDefault="00F578CD">
      <w:pPr>
        <w:spacing w:after="0" w:line="240" w:lineRule="auto"/>
      </w:pPr>
      <w:r>
        <w:separator/>
      </w:r>
    </w:p>
  </w:endnote>
  <w:endnote w:type="continuationSeparator" w:id="0">
    <w:p w:rsidR="00F578CD" w:rsidRDefault="00F57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D227DA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D227DA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8CD" w:rsidRDefault="00F578CD">
      <w:pPr>
        <w:spacing w:after="0" w:line="240" w:lineRule="auto"/>
      </w:pPr>
      <w:r>
        <w:separator/>
      </w:r>
    </w:p>
  </w:footnote>
  <w:footnote w:type="continuationSeparator" w:id="0">
    <w:p w:rsidR="00F578CD" w:rsidRDefault="00F57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D227DA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D227DA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:rsidR="00B577A6" w:rsidRPr="00B577A6" w:rsidRDefault="00D227DA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B2EED0E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AC86260C" w:tentative="1">
      <w:start w:val="1"/>
      <w:numFmt w:val="lowerLetter"/>
      <w:lvlText w:val="%2."/>
      <w:lvlJc w:val="left"/>
      <w:pPr>
        <w:ind w:left="1440" w:hanging="360"/>
      </w:pPr>
    </w:lvl>
    <w:lvl w:ilvl="2" w:tplc="EFE49CF0" w:tentative="1">
      <w:start w:val="1"/>
      <w:numFmt w:val="lowerRoman"/>
      <w:lvlText w:val="%3."/>
      <w:lvlJc w:val="right"/>
      <w:pPr>
        <w:ind w:left="2160" w:hanging="180"/>
      </w:pPr>
    </w:lvl>
    <w:lvl w:ilvl="3" w:tplc="48404322" w:tentative="1">
      <w:start w:val="1"/>
      <w:numFmt w:val="decimal"/>
      <w:lvlText w:val="%4."/>
      <w:lvlJc w:val="left"/>
      <w:pPr>
        <w:ind w:left="2880" w:hanging="360"/>
      </w:pPr>
    </w:lvl>
    <w:lvl w:ilvl="4" w:tplc="F61EA5D2" w:tentative="1">
      <w:start w:val="1"/>
      <w:numFmt w:val="lowerLetter"/>
      <w:lvlText w:val="%5."/>
      <w:lvlJc w:val="left"/>
      <w:pPr>
        <w:ind w:left="3600" w:hanging="360"/>
      </w:pPr>
    </w:lvl>
    <w:lvl w:ilvl="5" w:tplc="D1E4D202" w:tentative="1">
      <w:start w:val="1"/>
      <w:numFmt w:val="lowerRoman"/>
      <w:lvlText w:val="%6."/>
      <w:lvlJc w:val="right"/>
      <w:pPr>
        <w:ind w:left="4320" w:hanging="180"/>
      </w:pPr>
    </w:lvl>
    <w:lvl w:ilvl="6" w:tplc="5786079C" w:tentative="1">
      <w:start w:val="1"/>
      <w:numFmt w:val="decimal"/>
      <w:lvlText w:val="%7."/>
      <w:lvlJc w:val="left"/>
      <w:pPr>
        <w:ind w:left="5040" w:hanging="360"/>
      </w:pPr>
    </w:lvl>
    <w:lvl w:ilvl="7" w:tplc="6F06A43C" w:tentative="1">
      <w:start w:val="1"/>
      <w:numFmt w:val="lowerLetter"/>
      <w:lvlText w:val="%8."/>
      <w:lvlJc w:val="left"/>
      <w:pPr>
        <w:ind w:left="5760" w:hanging="360"/>
      </w:pPr>
    </w:lvl>
    <w:lvl w:ilvl="8" w:tplc="2A16FC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C452373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836678EC" w:tentative="1">
      <w:start w:val="1"/>
      <w:numFmt w:val="lowerLetter"/>
      <w:lvlText w:val="%2."/>
      <w:lvlJc w:val="left"/>
      <w:pPr>
        <w:ind w:left="4135" w:hanging="360"/>
      </w:pPr>
    </w:lvl>
    <w:lvl w:ilvl="2" w:tplc="90BACA32" w:tentative="1">
      <w:start w:val="1"/>
      <w:numFmt w:val="lowerRoman"/>
      <w:lvlText w:val="%3."/>
      <w:lvlJc w:val="right"/>
      <w:pPr>
        <w:ind w:left="4855" w:hanging="180"/>
      </w:pPr>
    </w:lvl>
    <w:lvl w:ilvl="3" w:tplc="8742937C" w:tentative="1">
      <w:start w:val="1"/>
      <w:numFmt w:val="decimal"/>
      <w:lvlText w:val="%4."/>
      <w:lvlJc w:val="left"/>
      <w:pPr>
        <w:ind w:left="5575" w:hanging="360"/>
      </w:pPr>
    </w:lvl>
    <w:lvl w:ilvl="4" w:tplc="A0264AD6" w:tentative="1">
      <w:start w:val="1"/>
      <w:numFmt w:val="lowerLetter"/>
      <w:lvlText w:val="%5."/>
      <w:lvlJc w:val="left"/>
      <w:pPr>
        <w:ind w:left="6295" w:hanging="360"/>
      </w:pPr>
    </w:lvl>
    <w:lvl w:ilvl="5" w:tplc="874AB0E2" w:tentative="1">
      <w:start w:val="1"/>
      <w:numFmt w:val="lowerRoman"/>
      <w:lvlText w:val="%6."/>
      <w:lvlJc w:val="right"/>
      <w:pPr>
        <w:ind w:left="7015" w:hanging="180"/>
      </w:pPr>
    </w:lvl>
    <w:lvl w:ilvl="6" w:tplc="4606D968" w:tentative="1">
      <w:start w:val="1"/>
      <w:numFmt w:val="decimal"/>
      <w:lvlText w:val="%7."/>
      <w:lvlJc w:val="left"/>
      <w:pPr>
        <w:ind w:left="7735" w:hanging="360"/>
      </w:pPr>
    </w:lvl>
    <w:lvl w:ilvl="7" w:tplc="E98C63B2" w:tentative="1">
      <w:start w:val="1"/>
      <w:numFmt w:val="lowerLetter"/>
      <w:lvlText w:val="%8."/>
      <w:lvlJc w:val="left"/>
      <w:pPr>
        <w:ind w:left="8455" w:hanging="360"/>
      </w:pPr>
    </w:lvl>
    <w:lvl w:ilvl="8" w:tplc="3ECC8E24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3E2730"/>
    <w:rsid w:val="004308C5"/>
    <w:rsid w:val="0043407E"/>
    <w:rsid w:val="00450084"/>
    <w:rsid w:val="00462857"/>
    <w:rsid w:val="00471757"/>
    <w:rsid w:val="004745EE"/>
    <w:rsid w:val="004E449F"/>
    <w:rsid w:val="00501EF1"/>
    <w:rsid w:val="00516B90"/>
    <w:rsid w:val="00517415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A1BF1"/>
    <w:rsid w:val="006D32FD"/>
    <w:rsid w:val="00730F39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27963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2449F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8745E"/>
    <w:rsid w:val="00CB3C6C"/>
    <w:rsid w:val="00CE054E"/>
    <w:rsid w:val="00D227DA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578CD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93081"/>
  <w15:docId w15:val="{9FA48E13-809B-4027-8CD3-BD01D08C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7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2D58E-9A3C-4F4C-8768-F4532C5B3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16</cp:revision>
  <cp:lastPrinted>2021-04-20T10:19:00Z</cp:lastPrinted>
  <dcterms:created xsi:type="dcterms:W3CDTF">2021-04-20T10:09:00Z</dcterms:created>
  <dcterms:modified xsi:type="dcterms:W3CDTF">2023-08-11T12:57:00Z</dcterms:modified>
</cp:coreProperties>
</file>