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B96970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E50E03">
        <w:rPr>
          <w:rFonts w:ascii="Times New Roman" w:hAnsi="Times New Roman"/>
          <w:b/>
          <w:bCs/>
          <w:color w:val="auto"/>
        </w:rPr>
        <w:t>001/2024</w:t>
      </w:r>
    </w:p>
    <w:p w:rsidR="00FE40DE" w:rsidRDefault="00B96970" w:rsidP="00FE40DE">
      <w:pPr>
        <w:jc w:val="right"/>
      </w:pPr>
      <w:proofErr w:type="spellStart"/>
      <w:r>
        <w:t>Jaraguari</w:t>
      </w:r>
      <w:proofErr w:type="spellEnd"/>
      <w:r>
        <w:t>-MS,</w:t>
      </w:r>
      <w:r w:rsidR="008A3CA5">
        <w:t xml:space="preserve"> </w:t>
      </w:r>
      <w:r w:rsidR="00E50E03">
        <w:t>12 de janeiro de 2024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6E4490" w:rsidRPr="00E50E03" w:rsidRDefault="00E50E03" w:rsidP="00DA26A6">
      <w:pPr>
        <w:tabs>
          <w:tab w:val="center" w:pos="4961"/>
        </w:tabs>
      </w:pPr>
      <w:r w:rsidRPr="00E50E03">
        <w:t xml:space="preserve">À </w:t>
      </w:r>
      <w:r w:rsidRPr="00E50E03">
        <w:rPr>
          <w:shd w:val="clear" w:color="auto" w:fill="FFFFFF"/>
        </w:rPr>
        <w:t>Eng. Agrim. Vânia Abreu de Mello</w:t>
      </w:r>
    </w:p>
    <w:p w:rsidR="006E4490" w:rsidRDefault="00B96970" w:rsidP="00301BF2">
      <w:pPr>
        <w:tabs>
          <w:tab w:val="center" w:pos="4961"/>
        </w:tabs>
      </w:pPr>
      <w:r>
        <w:t>Presidente d</w:t>
      </w:r>
      <w:r w:rsidR="00E50E03">
        <w:t>o CREA-MS</w:t>
      </w:r>
    </w:p>
    <w:p w:rsidR="00DA26A6" w:rsidRDefault="00E50E03" w:rsidP="00DA26A6">
      <w:pPr>
        <w:tabs>
          <w:tab w:val="center" w:pos="4961"/>
        </w:tabs>
      </w:pPr>
      <w:r>
        <w:t xml:space="preserve">Campo </w:t>
      </w:r>
      <w:proofErr w:type="spellStart"/>
      <w:r>
        <w:t>Grande-MS</w:t>
      </w:r>
      <w:proofErr w:type="spellEnd"/>
      <w:r w:rsidR="009F10F3">
        <w:t>: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B96970" w:rsidP="00DA26A6">
      <w:r>
        <w:t xml:space="preserve">Assunto: </w:t>
      </w:r>
      <w:r w:rsidR="00E50E03">
        <w:t>Fiscalização</w:t>
      </w:r>
      <w:r w:rsidR="0015673D">
        <w:t xml:space="preserve"> </w:t>
      </w:r>
      <w:r w:rsidR="0015673D" w:rsidRPr="0015673D">
        <w:rPr>
          <w:i/>
        </w:rPr>
        <w:t>“in loco”</w:t>
      </w:r>
      <w:r w:rsidR="00301BF2">
        <w:t xml:space="preserve"> </w:t>
      </w:r>
      <w:r w:rsidR="005F1670">
        <w:t>(Solicita).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B96970" w:rsidP="00B45FAE">
      <w:pPr>
        <w:ind w:firstLine="1134"/>
      </w:pPr>
      <w:r>
        <w:t>Senhor</w:t>
      </w:r>
      <w:r w:rsidR="00E50E03">
        <w:t xml:space="preserve">a </w:t>
      </w:r>
      <w:r w:rsidR="006E4490">
        <w:t>Pre</w:t>
      </w:r>
      <w:r w:rsidR="00301BF2">
        <w:t>sidente</w:t>
      </w:r>
      <w:r w:rsidR="004B3893"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8B7375" w:rsidRDefault="008B7375" w:rsidP="008B7375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Tendo em vista denúncias feitas, através de aplicativos de redes sociais, referente aos materiais que estão sendo utilizados na construção de um Ginásio Poliesportivo no Município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>, os quais estariam diferentes daqueles constantes no projeto original, conforme cópias de conversas, em anexo.</w:t>
      </w:r>
    </w:p>
    <w:p w:rsidR="004D3F66" w:rsidRDefault="004D3F66" w:rsidP="008B7375">
      <w:pPr>
        <w:pStyle w:val="Recuodecorpodetexto"/>
        <w:tabs>
          <w:tab w:val="left" w:pos="6000"/>
        </w:tabs>
        <w:spacing w:line="276" w:lineRule="auto"/>
        <w:ind w:firstLine="0"/>
        <w:rPr>
          <w:sz w:val="24"/>
          <w:szCs w:val="24"/>
        </w:rPr>
      </w:pPr>
    </w:p>
    <w:p w:rsidR="00A8258F" w:rsidRPr="006E4490" w:rsidRDefault="008B7375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Diante de tais informações</w:t>
      </w:r>
      <w:r w:rsidR="00E50E03">
        <w:rPr>
          <w:sz w:val="24"/>
          <w:szCs w:val="24"/>
        </w:rPr>
        <w:t xml:space="preserve"> solicit</w:t>
      </w:r>
      <w:r>
        <w:rPr>
          <w:sz w:val="24"/>
          <w:szCs w:val="24"/>
        </w:rPr>
        <w:t>amos</w:t>
      </w:r>
      <w:r w:rsidR="00E50E03">
        <w:rPr>
          <w:sz w:val="24"/>
          <w:szCs w:val="24"/>
        </w:rPr>
        <w:t xml:space="preserve"> de V. </w:t>
      </w:r>
      <w:proofErr w:type="spellStart"/>
      <w:r w:rsidR="00E50E03">
        <w:rPr>
          <w:sz w:val="24"/>
          <w:szCs w:val="24"/>
        </w:rPr>
        <w:t>Srª</w:t>
      </w:r>
      <w:proofErr w:type="spellEnd"/>
      <w:r w:rsidR="00E50E03">
        <w:rPr>
          <w:sz w:val="24"/>
          <w:szCs w:val="24"/>
        </w:rPr>
        <w:t xml:space="preserve"> que designe uma equipe</w:t>
      </w:r>
      <w:r>
        <w:rPr>
          <w:sz w:val="24"/>
          <w:szCs w:val="24"/>
        </w:rPr>
        <w:t xml:space="preserve"> técnica</w:t>
      </w:r>
      <w:bookmarkStart w:id="0" w:name="_GoBack"/>
      <w:bookmarkEnd w:id="0"/>
      <w:r w:rsidR="00E50E03">
        <w:rPr>
          <w:sz w:val="24"/>
          <w:szCs w:val="24"/>
        </w:rPr>
        <w:t xml:space="preserve"> para realizar a fiscalização </w:t>
      </w:r>
      <w:r w:rsidR="00E50E03" w:rsidRPr="00E50E03">
        <w:rPr>
          <w:i/>
          <w:sz w:val="24"/>
          <w:szCs w:val="24"/>
        </w:rPr>
        <w:t>“in loco”</w:t>
      </w:r>
      <w:r w:rsidR="00E50E03">
        <w:rPr>
          <w:sz w:val="24"/>
          <w:szCs w:val="24"/>
        </w:rPr>
        <w:t xml:space="preserve"> </w:t>
      </w:r>
      <w:r w:rsidR="0015673D">
        <w:rPr>
          <w:sz w:val="24"/>
          <w:szCs w:val="24"/>
        </w:rPr>
        <w:t xml:space="preserve">de referida obra, uma vez que </w:t>
      </w:r>
      <w:r>
        <w:rPr>
          <w:sz w:val="24"/>
          <w:szCs w:val="24"/>
        </w:rPr>
        <w:t xml:space="preserve">a nossa preocupação é que se </w:t>
      </w:r>
      <w:r w:rsidR="0015673D">
        <w:rPr>
          <w:sz w:val="24"/>
          <w:szCs w:val="24"/>
        </w:rPr>
        <w:t>a não utilização de</w:t>
      </w:r>
      <w:r w:rsidR="00281EBC">
        <w:rPr>
          <w:sz w:val="24"/>
          <w:szCs w:val="24"/>
        </w:rPr>
        <w:t>sses</w:t>
      </w:r>
      <w:r w:rsidR="0015673D">
        <w:rPr>
          <w:sz w:val="24"/>
          <w:szCs w:val="24"/>
        </w:rPr>
        <w:t xml:space="preserve"> materiais específicos </w:t>
      </w:r>
      <w:r w:rsidR="00281EBC">
        <w:rPr>
          <w:sz w:val="24"/>
          <w:szCs w:val="24"/>
        </w:rPr>
        <w:t>no projeto original poder</w:t>
      </w:r>
      <w:r>
        <w:rPr>
          <w:sz w:val="24"/>
          <w:szCs w:val="24"/>
        </w:rPr>
        <w:t>iam</w:t>
      </w:r>
      <w:r w:rsidR="00281EBC">
        <w:rPr>
          <w:sz w:val="24"/>
          <w:szCs w:val="24"/>
        </w:rPr>
        <w:t xml:space="preserve"> comprometer a estrutura física da referida obra.</w:t>
      </w:r>
    </w:p>
    <w:p w:rsidR="00A8258F" w:rsidRDefault="00A8258F" w:rsidP="00DA26A6">
      <w:pPr>
        <w:ind w:firstLine="1418"/>
        <w:jc w:val="both"/>
      </w:pPr>
    </w:p>
    <w:p w:rsidR="00DA26A6" w:rsidRDefault="00B96970" w:rsidP="00B45FAE">
      <w:pPr>
        <w:ind w:firstLine="1134"/>
        <w:jc w:val="both"/>
      </w:pPr>
      <w:r>
        <w:t>Na certeza do pronto atendimento, elevamos votos de estima e apreço.</w:t>
      </w:r>
    </w:p>
    <w:p w:rsidR="00DA26A6" w:rsidRDefault="00DA26A6" w:rsidP="00B45FAE">
      <w:pPr>
        <w:ind w:firstLine="1134"/>
        <w:jc w:val="both"/>
      </w:pPr>
    </w:p>
    <w:p w:rsidR="00DA26A6" w:rsidRDefault="00DA26A6" w:rsidP="00B45FAE">
      <w:pPr>
        <w:ind w:firstLine="1134"/>
        <w:jc w:val="both"/>
      </w:pPr>
    </w:p>
    <w:p w:rsidR="00E10316" w:rsidRDefault="00E10316" w:rsidP="00B45FAE">
      <w:pPr>
        <w:ind w:firstLine="1134"/>
        <w:jc w:val="both"/>
      </w:pPr>
    </w:p>
    <w:p w:rsidR="00DA26A6" w:rsidRDefault="00B96970" w:rsidP="00B45FAE">
      <w:pPr>
        <w:ind w:firstLine="1134"/>
        <w:jc w:val="both"/>
      </w:pPr>
      <w:r>
        <w:t>Atenciosamente.</w:t>
      </w:r>
    </w:p>
    <w:p w:rsidR="00DA26A6" w:rsidRDefault="00DA26A6" w:rsidP="00DA26A6"/>
    <w:p w:rsidR="0014731F" w:rsidRDefault="00B96970" w:rsidP="00C76864">
      <w:pPr>
        <w:ind w:firstLine="1134"/>
        <w:jc w:val="both"/>
      </w:pPr>
      <w:r>
        <w:t xml:space="preserve"> </w:t>
      </w:r>
    </w:p>
    <w:p w:rsidR="00BE56CE" w:rsidRDefault="00BE56CE" w:rsidP="00C76864">
      <w:pPr>
        <w:ind w:firstLine="1134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B86D50" w:rsidTr="00E10316">
        <w:trPr>
          <w:cantSplit/>
          <w:jc w:val="center"/>
        </w:trPr>
        <w:tc>
          <w:tcPr>
            <w:tcW w:w="9284" w:type="dxa"/>
          </w:tcPr>
          <w:p w:rsidR="00C94E7C" w:rsidRDefault="00C94E7C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E10316" w:rsidRDefault="00E50E03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RENÊ SÉRGIO LIMA DE MOURA </w:t>
            </w:r>
            <w:r w:rsidR="00B96970">
              <w:rPr>
                <w:b/>
                <w:bCs/>
                <w:sz w:val="25"/>
                <w:szCs w:val="25"/>
                <w:lang w:eastAsia="en-US"/>
              </w:rPr>
              <w:t>– PP</w:t>
            </w:r>
          </w:p>
          <w:p w:rsidR="00C94E7C" w:rsidRDefault="00B96970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</w:tc>
      </w:tr>
      <w:tr w:rsidR="00B86D50" w:rsidTr="00E10316">
        <w:trPr>
          <w:cantSplit/>
          <w:jc w:val="center"/>
        </w:trPr>
        <w:tc>
          <w:tcPr>
            <w:tcW w:w="9284" w:type="dxa"/>
          </w:tcPr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14731F" w:rsidP="007D1462">
      <w:pPr>
        <w:jc w:val="both"/>
        <w:rPr>
          <w:b/>
          <w:bCs/>
        </w:rPr>
      </w:pPr>
    </w:p>
    <w:p w:rsidR="007D1462" w:rsidRDefault="00B96970" w:rsidP="007D1462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sectPr w:rsidR="007D146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C8" w:rsidRDefault="002638C8">
      <w:r>
        <w:separator/>
      </w:r>
    </w:p>
  </w:endnote>
  <w:endnote w:type="continuationSeparator" w:id="0">
    <w:p w:rsidR="002638C8" w:rsidRDefault="0026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B9697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B9697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C8" w:rsidRDefault="002638C8">
      <w:r>
        <w:separator/>
      </w:r>
    </w:p>
  </w:footnote>
  <w:footnote w:type="continuationSeparator" w:id="0">
    <w:p w:rsidR="002638C8" w:rsidRDefault="0026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9697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B9697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08EBD2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AB4DA4C" w:tentative="1">
      <w:start w:val="1"/>
      <w:numFmt w:val="lowerLetter"/>
      <w:lvlText w:val="%2."/>
      <w:lvlJc w:val="left"/>
      <w:pPr>
        <w:ind w:left="1440" w:hanging="360"/>
      </w:pPr>
    </w:lvl>
    <w:lvl w:ilvl="2" w:tplc="1392205A" w:tentative="1">
      <w:start w:val="1"/>
      <w:numFmt w:val="lowerRoman"/>
      <w:lvlText w:val="%3."/>
      <w:lvlJc w:val="right"/>
      <w:pPr>
        <w:ind w:left="2160" w:hanging="180"/>
      </w:pPr>
    </w:lvl>
    <w:lvl w:ilvl="3" w:tplc="8D66EADC" w:tentative="1">
      <w:start w:val="1"/>
      <w:numFmt w:val="decimal"/>
      <w:lvlText w:val="%4."/>
      <w:lvlJc w:val="left"/>
      <w:pPr>
        <w:ind w:left="2880" w:hanging="360"/>
      </w:pPr>
    </w:lvl>
    <w:lvl w:ilvl="4" w:tplc="C244230A" w:tentative="1">
      <w:start w:val="1"/>
      <w:numFmt w:val="lowerLetter"/>
      <w:lvlText w:val="%5."/>
      <w:lvlJc w:val="left"/>
      <w:pPr>
        <w:ind w:left="3600" w:hanging="360"/>
      </w:pPr>
    </w:lvl>
    <w:lvl w:ilvl="5" w:tplc="C0762A88" w:tentative="1">
      <w:start w:val="1"/>
      <w:numFmt w:val="lowerRoman"/>
      <w:lvlText w:val="%6."/>
      <w:lvlJc w:val="right"/>
      <w:pPr>
        <w:ind w:left="4320" w:hanging="180"/>
      </w:pPr>
    </w:lvl>
    <w:lvl w:ilvl="6" w:tplc="1264E046" w:tentative="1">
      <w:start w:val="1"/>
      <w:numFmt w:val="decimal"/>
      <w:lvlText w:val="%7."/>
      <w:lvlJc w:val="left"/>
      <w:pPr>
        <w:ind w:left="5040" w:hanging="360"/>
      </w:pPr>
    </w:lvl>
    <w:lvl w:ilvl="7" w:tplc="705288CC" w:tentative="1">
      <w:start w:val="1"/>
      <w:numFmt w:val="lowerLetter"/>
      <w:lvlText w:val="%8."/>
      <w:lvlJc w:val="left"/>
      <w:pPr>
        <w:ind w:left="5760" w:hanging="360"/>
      </w:pPr>
    </w:lvl>
    <w:lvl w:ilvl="8" w:tplc="83FCD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8D01F4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28B2B974" w:tentative="1">
      <w:start w:val="1"/>
      <w:numFmt w:val="lowerLetter"/>
      <w:lvlText w:val="%2."/>
      <w:lvlJc w:val="left"/>
      <w:pPr>
        <w:ind w:left="4135" w:hanging="360"/>
      </w:pPr>
    </w:lvl>
    <w:lvl w:ilvl="2" w:tplc="465C9208" w:tentative="1">
      <w:start w:val="1"/>
      <w:numFmt w:val="lowerRoman"/>
      <w:lvlText w:val="%3."/>
      <w:lvlJc w:val="right"/>
      <w:pPr>
        <w:ind w:left="4855" w:hanging="180"/>
      </w:pPr>
    </w:lvl>
    <w:lvl w:ilvl="3" w:tplc="B604461C" w:tentative="1">
      <w:start w:val="1"/>
      <w:numFmt w:val="decimal"/>
      <w:lvlText w:val="%4."/>
      <w:lvlJc w:val="left"/>
      <w:pPr>
        <w:ind w:left="5575" w:hanging="360"/>
      </w:pPr>
    </w:lvl>
    <w:lvl w:ilvl="4" w:tplc="FD4E6540" w:tentative="1">
      <w:start w:val="1"/>
      <w:numFmt w:val="lowerLetter"/>
      <w:lvlText w:val="%5."/>
      <w:lvlJc w:val="left"/>
      <w:pPr>
        <w:ind w:left="6295" w:hanging="360"/>
      </w:pPr>
    </w:lvl>
    <w:lvl w:ilvl="5" w:tplc="B1C2DA4C" w:tentative="1">
      <w:start w:val="1"/>
      <w:numFmt w:val="lowerRoman"/>
      <w:lvlText w:val="%6."/>
      <w:lvlJc w:val="right"/>
      <w:pPr>
        <w:ind w:left="7015" w:hanging="180"/>
      </w:pPr>
    </w:lvl>
    <w:lvl w:ilvl="6" w:tplc="19CAC08C" w:tentative="1">
      <w:start w:val="1"/>
      <w:numFmt w:val="decimal"/>
      <w:lvlText w:val="%7."/>
      <w:lvlJc w:val="left"/>
      <w:pPr>
        <w:ind w:left="7735" w:hanging="360"/>
      </w:pPr>
    </w:lvl>
    <w:lvl w:ilvl="7" w:tplc="72349B7E" w:tentative="1">
      <w:start w:val="1"/>
      <w:numFmt w:val="lowerLetter"/>
      <w:lvlText w:val="%8."/>
      <w:lvlJc w:val="left"/>
      <w:pPr>
        <w:ind w:left="8455" w:hanging="360"/>
      </w:pPr>
    </w:lvl>
    <w:lvl w:ilvl="8" w:tplc="C73E3C1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1748E"/>
    <w:rsid w:val="00032063"/>
    <w:rsid w:val="00036E9D"/>
    <w:rsid w:val="0007040C"/>
    <w:rsid w:val="00070FB7"/>
    <w:rsid w:val="000C3DA7"/>
    <w:rsid w:val="000E5924"/>
    <w:rsid w:val="00110B8A"/>
    <w:rsid w:val="0014731F"/>
    <w:rsid w:val="0015002E"/>
    <w:rsid w:val="0015673D"/>
    <w:rsid w:val="001921F5"/>
    <w:rsid w:val="001E08AA"/>
    <w:rsid w:val="001F0E46"/>
    <w:rsid w:val="002321C2"/>
    <w:rsid w:val="002638C8"/>
    <w:rsid w:val="00281EBC"/>
    <w:rsid w:val="00296738"/>
    <w:rsid w:val="002A300A"/>
    <w:rsid w:val="002D0D44"/>
    <w:rsid w:val="00301BF2"/>
    <w:rsid w:val="00332100"/>
    <w:rsid w:val="00337F92"/>
    <w:rsid w:val="00352E72"/>
    <w:rsid w:val="00356F2B"/>
    <w:rsid w:val="00384368"/>
    <w:rsid w:val="00387220"/>
    <w:rsid w:val="003A200A"/>
    <w:rsid w:val="003A5F96"/>
    <w:rsid w:val="003F1931"/>
    <w:rsid w:val="003F63BE"/>
    <w:rsid w:val="00427F3C"/>
    <w:rsid w:val="004308C5"/>
    <w:rsid w:val="00450084"/>
    <w:rsid w:val="00455A03"/>
    <w:rsid w:val="00471757"/>
    <w:rsid w:val="004A06F6"/>
    <w:rsid w:val="004B3893"/>
    <w:rsid w:val="004D3F66"/>
    <w:rsid w:val="004E1BD6"/>
    <w:rsid w:val="004F7BEB"/>
    <w:rsid w:val="005019FB"/>
    <w:rsid w:val="00516CC9"/>
    <w:rsid w:val="005473C2"/>
    <w:rsid w:val="00580A13"/>
    <w:rsid w:val="00595164"/>
    <w:rsid w:val="005A501F"/>
    <w:rsid w:val="005A5AF8"/>
    <w:rsid w:val="005F1670"/>
    <w:rsid w:val="005F6905"/>
    <w:rsid w:val="0060293E"/>
    <w:rsid w:val="006105A7"/>
    <w:rsid w:val="0061240F"/>
    <w:rsid w:val="00612F6C"/>
    <w:rsid w:val="0061609F"/>
    <w:rsid w:val="00652F71"/>
    <w:rsid w:val="006571EB"/>
    <w:rsid w:val="00660B50"/>
    <w:rsid w:val="00663786"/>
    <w:rsid w:val="006A4599"/>
    <w:rsid w:val="006C1BFE"/>
    <w:rsid w:val="006D32FD"/>
    <w:rsid w:val="006E4490"/>
    <w:rsid w:val="006F433A"/>
    <w:rsid w:val="00721BEA"/>
    <w:rsid w:val="00734E27"/>
    <w:rsid w:val="007501AF"/>
    <w:rsid w:val="00750627"/>
    <w:rsid w:val="00762DAF"/>
    <w:rsid w:val="00774A55"/>
    <w:rsid w:val="00781758"/>
    <w:rsid w:val="007B1487"/>
    <w:rsid w:val="007B4409"/>
    <w:rsid w:val="007C031F"/>
    <w:rsid w:val="007C5D9D"/>
    <w:rsid w:val="007D1462"/>
    <w:rsid w:val="007E3522"/>
    <w:rsid w:val="008144BF"/>
    <w:rsid w:val="00837F1B"/>
    <w:rsid w:val="00853038"/>
    <w:rsid w:val="00861882"/>
    <w:rsid w:val="008A0BDE"/>
    <w:rsid w:val="008A2B58"/>
    <w:rsid w:val="008A3A65"/>
    <w:rsid w:val="008A3CA5"/>
    <w:rsid w:val="008B7375"/>
    <w:rsid w:val="0092207D"/>
    <w:rsid w:val="009639F0"/>
    <w:rsid w:val="00966FF3"/>
    <w:rsid w:val="009828A3"/>
    <w:rsid w:val="009843B6"/>
    <w:rsid w:val="009A145D"/>
    <w:rsid w:val="009C323A"/>
    <w:rsid w:val="009C45C4"/>
    <w:rsid w:val="009D663E"/>
    <w:rsid w:val="009E44EA"/>
    <w:rsid w:val="009F10F3"/>
    <w:rsid w:val="009F3997"/>
    <w:rsid w:val="00A05F42"/>
    <w:rsid w:val="00A1520D"/>
    <w:rsid w:val="00A45598"/>
    <w:rsid w:val="00A7442C"/>
    <w:rsid w:val="00A805F9"/>
    <w:rsid w:val="00A8258F"/>
    <w:rsid w:val="00AA1B3B"/>
    <w:rsid w:val="00AC3113"/>
    <w:rsid w:val="00AD79D0"/>
    <w:rsid w:val="00B372F4"/>
    <w:rsid w:val="00B44D65"/>
    <w:rsid w:val="00B45FAE"/>
    <w:rsid w:val="00B51D5C"/>
    <w:rsid w:val="00B577A6"/>
    <w:rsid w:val="00B86D50"/>
    <w:rsid w:val="00B910E8"/>
    <w:rsid w:val="00B96970"/>
    <w:rsid w:val="00BA3AB5"/>
    <w:rsid w:val="00BE56CE"/>
    <w:rsid w:val="00C12059"/>
    <w:rsid w:val="00C25697"/>
    <w:rsid w:val="00C2701D"/>
    <w:rsid w:val="00C76864"/>
    <w:rsid w:val="00C94E7C"/>
    <w:rsid w:val="00C95FFD"/>
    <w:rsid w:val="00CB3C6C"/>
    <w:rsid w:val="00CC3916"/>
    <w:rsid w:val="00CF2A3F"/>
    <w:rsid w:val="00D16B8D"/>
    <w:rsid w:val="00D24BCE"/>
    <w:rsid w:val="00D330AC"/>
    <w:rsid w:val="00D5072F"/>
    <w:rsid w:val="00D54BAF"/>
    <w:rsid w:val="00D87C07"/>
    <w:rsid w:val="00DA26A6"/>
    <w:rsid w:val="00DA67CA"/>
    <w:rsid w:val="00DA74D3"/>
    <w:rsid w:val="00DE57F7"/>
    <w:rsid w:val="00E017BC"/>
    <w:rsid w:val="00E10316"/>
    <w:rsid w:val="00E20A74"/>
    <w:rsid w:val="00E47719"/>
    <w:rsid w:val="00E50E03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83DFE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7920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6E4490"/>
    <w:pPr>
      <w:ind w:firstLine="2835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449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62E9D-8BCF-47AB-BCC5-431332AF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59</cp:revision>
  <cp:lastPrinted>2024-01-12T14:02:00Z</cp:lastPrinted>
  <dcterms:created xsi:type="dcterms:W3CDTF">2021-04-28T12:35:00Z</dcterms:created>
  <dcterms:modified xsi:type="dcterms:W3CDTF">2024-01-12T14:04:00Z</dcterms:modified>
</cp:coreProperties>
</file>