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5647D2" w:rsidRPr="00E636E1" w:rsidTr="005C22E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C22EB" w:rsidRPr="00E636E1" w:rsidRDefault="008B35A1" w:rsidP="00D95F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36E1">
              <w:rPr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2EB" w:rsidRPr="00E636E1" w:rsidRDefault="005C22EB" w:rsidP="00D95F39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2EB" w:rsidRPr="00E636E1" w:rsidRDefault="008B35A1" w:rsidP="00D95F39">
            <w:pPr>
              <w:rPr>
                <w:sz w:val="24"/>
                <w:szCs w:val="24"/>
              </w:rPr>
            </w:pPr>
            <w:r w:rsidRPr="00E636E1">
              <w:rPr>
                <w:sz w:val="24"/>
                <w:szCs w:val="24"/>
              </w:rPr>
              <w:sym w:font="Symbol" w:char="F081"/>
            </w:r>
            <w:r w:rsidRPr="00E636E1">
              <w:rPr>
                <w:sz w:val="24"/>
                <w:szCs w:val="24"/>
              </w:rPr>
              <w:t xml:space="preserve"> Projeto de Lei</w:t>
            </w:r>
          </w:p>
          <w:p w:rsidR="005C22EB" w:rsidRPr="00E636E1" w:rsidRDefault="008B35A1" w:rsidP="00D95F39">
            <w:pPr>
              <w:rPr>
                <w:sz w:val="24"/>
                <w:szCs w:val="24"/>
              </w:rPr>
            </w:pPr>
            <w:r w:rsidRPr="00E636E1">
              <w:rPr>
                <w:sz w:val="24"/>
                <w:szCs w:val="24"/>
              </w:rPr>
              <w:sym w:font="Symbol" w:char="F081"/>
            </w:r>
            <w:r w:rsidRPr="00E636E1">
              <w:rPr>
                <w:sz w:val="24"/>
                <w:szCs w:val="24"/>
              </w:rPr>
              <w:t xml:space="preserve"> Projeto Decreto Legislativo</w:t>
            </w:r>
          </w:p>
          <w:p w:rsidR="005C22EB" w:rsidRPr="00E636E1" w:rsidRDefault="008B35A1" w:rsidP="00D95F39">
            <w:pPr>
              <w:rPr>
                <w:b/>
                <w:bCs/>
                <w:sz w:val="24"/>
                <w:szCs w:val="24"/>
              </w:rPr>
            </w:pPr>
            <w:r w:rsidRPr="00E636E1">
              <w:rPr>
                <w:b/>
                <w:bCs/>
                <w:sz w:val="24"/>
                <w:szCs w:val="24"/>
              </w:rPr>
              <w:sym w:font="Symbol" w:char="F081"/>
            </w:r>
            <w:r w:rsidRPr="00E636E1">
              <w:rPr>
                <w:b/>
                <w:bCs/>
                <w:sz w:val="24"/>
                <w:szCs w:val="24"/>
              </w:rPr>
              <w:t xml:space="preserve"> Projeto de Resolução</w:t>
            </w:r>
          </w:p>
          <w:p w:rsidR="005C22EB" w:rsidRPr="00E636E1" w:rsidRDefault="008B35A1" w:rsidP="00D95F39">
            <w:pPr>
              <w:rPr>
                <w:sz w:val="24"/>
                <w:szCs w:val="24"/>
              </w:rPr>
            </w:pPr>
            <w:r w:rsidRPr="00E636E1">
              <w:rPr>
                <w:sz w:val="24"/>
                <w:szCs w:val="24"/>
              </w:rPr>
              <w:sym w:font="Symbol" w:char="F081"/>
            </w:r>
            <w:r w:rsidRPr="00E636E1">
              <w:rPr>
                <w:sz w:val="24"/>
                <w:szCs w:val="24"/>
              </w:rPr>
              <w:t xml:space="preserve"> Requerimento</w:t>
            </w:r>
          </w:p>
          <w:p w:rsidR="005C22EB" w:rsidRPr="00E636E1" w:rsidRDefault="008B35A1" w:rsidP="00D95F39">
            <w:pPr>
              <w:rPr>
                <w:bCs/>
                <w:sz w:val="24"/>
                <w:szCs w:val="24"/>
              </w:rPr>
            </w:pPr>
            <w:r w:rsidRPr="00E636E1">
              <w:rPr>
                <w:bCs/>
                <w:sz w:val="24"/>
                <w:szCs w:val="24"/>
              </w:rPr>
              <w:sym w:font="Symbol" w:char="F081"/>
            </w:r>
            <w:r w:rsidRPr="00E636E1">
              <w:rPr>
                <w:bCs/>
                <w:sz w:val="24"/>
                <w:szCs w:val="24"/>
              </w:rPr>
              <w:t xml:space="preserve"> Indicação</w:t>
            </w:r>
          </w:p>
          <w:p w:rsidR="005C22EB" w:rsidRPr="00E636E1" w:rsidRDefault="008B35A1" w:rsidP="00D95F39">
            <w:pPr>
              <w:rPr>
                <w:sz w:val="24"/>
                <w:szCs w:val="24"/>
              </w:rPr>
            </w:pPr>
            <w:r w:rsidRPr="00E636E1">
              <w:rPr>
                <w:sz w:val="24"/>
                <w:szCs w:val="24"/>
              </w:rPr>
              <w:sym w:font="Symbol" w:char="F081"/>
            </w:r>
            <w:r w:rsidRPr="00E636E1">
              <w:rPr>
                <w:sz w:val="24"/>
                <w:szCs w:val="24"/>
              </w:rPr>
              <w:t xml:space="preserve"> Moção</w:t>
            </w:r>
          </w:p>
          <w:p w:rsidR="005C22EB" w:rsidRPr="00E636E1" w:rsidRDefault="008B35A1" w:rsidP="00D95F39">
            <w:pPr>
              <w:rPr>
                <w:sz w:val="24"/>
                <w:szCs w:val="24"/>
              </w:rPr>
            </w:pPr>
            <w:r w:rsidRPr="00E636E1">
              <w:rPr>
                <w:sz w:val="24"/>
                <w:szCs w:val="24"/>
              </w:rPr>
              <w:sym w:font="Symbol" w:char="F081"/>
            </w:r>
            <w:r w:rsidRPr="00E636E1">
              <w:rPr>
                <w:sz w:val="24"/>
                <w:szCs w:val="24"/>
              </w:rPr>
              <w:t xml:space="preserve"> Projeto de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2EB" w:rsidRPr="00E636E1" w:rsidRDefault="005C22EB" w:rsidP="00D95F39">
            <w:pPr>
              <w:rPr>
                <w:sz w:val="24"/>
                <w:szCs w:val="24"/>
              </w:rPr>
            </w:pPr>
          </w:p>
          <w:p w:rsidR="005C22EB" w:rsidRPr="00E636E1" w:rsidRDefault="005C22EB" w:rsidP="00D95F39">
            <w:pPr>
              <w:rPr>
                <w:sz w:val="24"/>
                <w:szCs w:val="24"/>
              </w:rPr>
            </w:pPr>
          </w:p>
          <w:p w:rsidR="005C22EB" w:rsidRPr="00E636E1" w:rsidRDefault="005C22EB" w:rsidP="00D95F39">
            <w:pPr>
              <w:rPr>
                <w:sz w:val="24"/>
                <w:szCs w:val="24"/>
              </w:rPr>
            </w:pPr>
          </w:p>
          <w:p w:rsidR="005C22EB" w:rsidRPr="00E636E1" w:rsidRDefault="008B35A1" w:rsidP="00D95F39">
            <w:pPr>
              <w:rPr>
                <w:b/>
                <w:sz w:val="24"/>
                <w:szCs w:val="24"/>
              </w:rPr>
            </w:pPr>
            <w:r w:rsidRPr="00E636E1">
              <w:rPr>
                <w:b/>
                <w:sz w:val="24"/>
                <w:szCs w:val="24"/>
              </w:rPr>
              <w:t>Nº. 0</w:t>
            </w:r>
            <w:r w:rsidR="00DF725D" w:rsidRPr="00E636E1">
              <w:rPr>
                <w:b/>
                <w:sz w:val="24"/>
                <w:szCs w:val="24"/>
              </w:rPr>
              <w:t>37</w:t>
            </w:r>
            <w:r w:rsidRPr="00E636E1">
              <w:rPr>
                <w:b/>
                <w:sz w:val="24"/>
                <w:szCs w:val="24"/>
              </w:rPr>
              <w:t>/202</w:t>
            </w:r>
            <w:r w:rsidR="00132239" w:rsidRPr="00E636E1">
              <w:rPr>
                <w:b/>
                <w:sz w:val="24"/>
                <w:szCs w:val="24"/>
              </w:rPr>
              <w:t>3</w:t>
            </w:r>
          </w:p>
        </w:tc>
      </w:tr>
      <w:tr w:rsidR="005647D2" w:rsidRPr="00E636E1" w:rsidTr="005C22E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EB" w:rsidRPr="00E636E1" w:rsidRDefault="008B35A1" w:rsidP="00D95F39">
            <w:pPr>
              <w:rPr>
                <w:sz w:val="24"/>
                <w:szCs w:val="24"/>
              </w:rPr>
            </w:pPr>
            <w:r w:rsidRPr="00E636E1">
              <w:rPr>
                <w:sz w:val="24"/>
                <w:szCs w:val="24"/>
              </w:rPr>
              <w:t xml:space="preserve">AUTOR: </w:t>
            </w:r>
            <w:r w:rsidR="007D6089" w:rsidRPr="00E636E1">
              <w:rPr>
                <w:b/>
                <w:sz w:val="24"/>
                <w:szCs w:val="24"/>
              </w:rPr>
              <w:t>MESA DIRETORA DA CÂMARA MUNICIPAL DE JARAGUARI-MS</w:t>
            </w:r>
          </w:p>
        </w:tc>
      </w:tr>
    </w:tbl>
    <w:p w:rsidR="00D95F39" w:rsidRPr="00E636E1" w:rsidRDefault="00D95F39" w:rsidP="00510173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</w:p>
    <w:p w:rsidR="00891E87" w:rsidRPr="00E636E1" w:rsidRDefault="008B35A1" w:rsidP="00510173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E636E1">
        <w:rPr>
          <w:rFonts w:eastAsia="Calibri"/>
          <w:b/>
          <w:smallCaps/>
          <w:sz w:val="24"/>
          <w:szCs w:val="24"/>
        </w:rPr>
        <w:t xml:space="preserve"> </w:t>
      </w:r>
      <w:r w:rsidR="00D95F39" w:rsidRPr="00E636E1">
        <w:rPr>
          <w:rFonts w:eastAsia="Calibri"/>
          <w:b/>
          <w:sz w:val="24"/>
          <w:szCs w:val="24"/>
        </w:rPr>
        <w:t>PROJETO</w:t>
      </w:r>
      <w:r w:rsidR="00510173" w:rsidRPr="00E636E1">
        <w:rPr>
          <w:rFonts w:eastAsia="Calibri"/>
          <w:b/>
          <w:sz w:val="24"/>
          <w:szCs w:val="24"/>
        </w:rPr>
        <w:t xml:space="preserve">   </w:t>
      </w:r>
      <w:r w:rsidR="00D95F39" w:rsidRPr="00E636E1">
        <w:rPr>
          <w:rFonts w:eastAsia="Calibri"/>
          <w:b/>
          <w:sz w:val="24"/>
          <w:szCs w:val="24"/>
        </w:rPr>
        <w:t xml:space="preserve"> DE </w:t>
      </w:r>
      <w:r w:rsidR="00510173" w:rsidRPr="00E636E1">
        <w:rPr>
          <w:rFonts w:eastAsia="Calibri"/>
          <w:b/>
          <w:sz w:val="24"/>
          <w:szCs w:val="24"/>
        </w:rPr>
        <w:t xml:space="preserve">  </w:t>
      </w:r>
      <w:r w:rsidR="00D95F39" w:rsidRPr="00E636E1">
        <w:rPr>
          <w:rFonts w:eastAsia="Calibri"/>
          <w:b/>
          <w:sz w:val="24"/>
          <w:szCs w:val="24"/>
        </w:rPr>
        <w:t xml:space="preserve">RESOLUÇÃO </w:t>
      </w:r>
      <w:r w:rsidR="00510173" w:rsidRPr="00E636E1">
        <w:rPr>
          <w:rFonts w:eastAsia="Calibri"/>
          <w:b/>
          <w:sz w:val="24"/>
          <w:szCs w:val="24"/>
        </w:rPr>
        <w:t xml:space="preserve">  </w:t>
      </w:r>
      <w:r w:rsidR="00D95F39" w:rsidRPr="00E636E1">
        <w:rPr>
          <w:rFonts w:eastAsia="Calibri"/>
          <w:b/>
          <w:sz w:val="24"/>
          <w:szCs w:val="24"/>
        </w:rPr>
        <w:t xml:space="preserve">Nº </w:t>
      </w:r>
      <w:r w:rsidR="00510173" w:rsidRPr="00E636E1">
        <w:rPr>
          <w:rFonts w:eastAsia="Calibri"/>
          <w:b/>
          <w:sz w:val="24"/>
          <w:szCs w:val="24"/>
        </w:rPr>
        <w:t xml:space="preserve">  </w:t>
      </w:r>
      <w:proofErr w:type="gramStart"/>
      <w:r w:rsidR="00D95F39" w:rsidRPr="00E636E1">
        <w:rPr>
          <w:rFonts w:eastAsia="Calibri"/>
          <w:b/>
          <w:sz w:val="24"/>
          <w:szCs w:val="24"/>
        </w:rPr>
        <w:t>03</w:t>
      </w:r>
      <w:r w:rsidR="003C7A64" w:rsidRPr="00E636E1">
        <w:rPr>
          <w:rFonts w:eastAsia="Calibri"/>
          <w:b/>
          <w:sz w:val="24"/>
          <w:szCs w:val="24"/>
        </w:rPr>
        <w:t>7</w:t>
      </w:r>
      <w:r w:rsidR="00D95F39" w:rsidRPr="00E636E1">
        <w:rPr>
          <w:rFonts w:eastAsia="Calibri"/>
          <w:b/>
          <w:sz w:val="24"/>
          <w:szCs w:val="24"/>
        </w:rPr>
        <w:t xml:space="preserve">, </w:t>
      </w:r>
      <w:r w:rsidR="00510173" w:rsidRPr="00E636E1">
        <w:rPr>
          <w:rFonts w:eastAsia="Calibri"/>
          <w:b/>
          <w:sz w:val="24"/>
          <w:szCs w:val="24"/>
        </w:rPr>
        <w:t xml:space="preserve"> </w:t>
      </w:r>
      <w:r w:rsidR="00D95F39" w:rsidRPr="00E636E1">
        <w:rPr>
          <w:rFonts w:eastAsia="Calibri"/>
          <w:b/>
          <w:sz w:val="24"/>
          <w:szCs w:val="24"/>
        </w:rPr>
        <w:t xml:space="preserve"> </w:t>
      </w:r>
      <w:proofErr w:type="gramEnd"/>
      <w:r w:rsidR="00D95F39" w:rsidRPr="00E636E1">
        <w:rPr>
          <w:rFonts w:eastAsia="Calibri"/>
          <w:b/>
          <w:sz w:val="24"/>
          <w:szCs w:val="24"/>
        </w:rPr>
        <w:t>DE</w:t>
      </w:r>
      <w:r w:rsidR="00510173" w:rsidRPr="00E636E1">
        <w:rPr>
          <w:rFonts w:eastAsia="Calibri"/>
          <w:b/>
          <w:sz w:val="24"/>
          <w:szCs w:val="24"/>
        </w:rPr>
        <w:t xml:space="preserve">  </w:t>
      </w:r>
      <w:r w:rsidR="00D95F39" w:rsidRPr="00E636E1">
        <w:rPr>
          <w:rFonts w:eastAsia="Calibri"/>
          <w:b/>
          <w:sz w:val="24"/>
          <w:szCs w:val="24"/>
        </w:rPr>
        <w:t xml:space="preserve"> </w:t>
      </w:r>
      <w:r w:rsidR="00510173" w:rsidRPr="00E636E1">
        <w:rPr>
          <w:rFonts w:eastAsia="Calibri"/>
          <w:b/>
          <w:sz w:val="24"/>
          <w:szCs w:val="24"/>
        </w:rPr>
        <w:t xml:space="preserve">28  </w:t>
      </w:r>
      <w:r w:rsidR="00132239" w:rsidRPr="00E636E1">
        <w:rPr>
          <w:rFonts w:eastAsia="Calibri"/>
          <w:b/>
          <w:sz w:val="24"/>
          <w:szCs w:val="24"/>
        </w:rPr>
        <w:t xml:space="preserve"> DE </w:t>
      </w:r>
      <w:r w:rsidR="00510173" w:rsidRPr="00E636E1">
        <w:rPr>
          <w:rFonts w:eastAsia="Calibri"/>
          <w:b/>
          <w:sz w:val="24"/>
          <w:szCs w:val="24"/>
        </w:rPr>
        <w:t xml:space="preserve">  MARÇO</w:t>
      </w:r>
      <w:r w:rsidR="00132239" w:rsidRPr="00E636E1">
        <w:rPr>
          <w:rFonts w:eastAsia="Calibri"/>
          <w:b/>
          <w:sz w:val="24"/>
          <w:szCs w:val="24"/>
        </w:rPr>
        <w:t xml:space="preserve"> </w:t>
      </w:r>
      <w:r w:rsidR="00510173" w:rsidRPr="00E636E1">
        <w:rPr>
          <w:rFonts w:eastAsia="Calibri"/>
          <w:b/>
          <w:sz w:val="24"/>
          <w:szCs w:val="24"/>
        </w:rPr>
        <w:t xml:space="preserve">   </w:t>
      </w:r>
      <w:r w:rsidR="00132239" w:rsidRPr="00E636E1">
        <w:rPr>
          <w:rFonts w:eastAsia="Calibri"/>
          <w:b/>
          <w:sz w:val="24"/>
          <w:szCs w:val="24"/>
        </w:rPr>
        <w:t xml:space="preserve">DE </w:t>
      </w:r>
      <w:r w:rsidR="00510173" w:rsidRPr="00E636E1">
        <w:rPr>
          <w:rFonts w:eastAsia="Calibri"/>
          <w:b/>
          <w:sz w:val="24"/>
          <w:szCs w:val="24"/>
        </w:rPr>
        <w:t xml:space="preserve">   </w:t>
      </w:r>
      <w:r w:rsidR="00132239" w:rsidRPr="00E636E1">
        <w:rPr>
          <w:rFonts w:eastAsia="Calibri"/>
          <w:b/>
          <w:sz w:val="24"/>
          <w:szCs w:val="24"/>
        </w:rPr>
        <w:t>2023.</w:t>
      </w:r>
    </w:p>
    <w:p w:rsidR="00D95F39" w:rsidRPr="00E636E1" w:rsidRDefault="00D95F39" w:rsidP="00510173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:rsidR="00D95F39" w:rsidRPr="00E636E1" w:rsidRDefault="008B35A1" w:rsidP="00510173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E636E1">
        <w:rPr>
          <w:rFonts w:eastAsia="Calibri"/>
          <w:b/>
          <w:i/>
          <w:iCs/>
          <w:sz w:val="24"/>
          <w:szCs w:val="24"/>
        </w:rPr>
        <w:t>“</w:t>
      </w:r>
      <w:r w:rsidR="003C7A64" w:rsidRPr="00E636E1">
        <w:rPr>
          <w:b/>
          <w:i/>
          <w:sz w:val="24"/>
          <w:szCs w:val="24"/>
        </w:rPr>
        <w:t>DISCIPLINA A APLICAÇÃO DAS HIPÓTESES DE DISPENSA DE LICITAÇÃO, EM RAZÃO DO VALOR, PREVISTA NO ART. 75, INCISOS I E II, DA LEI FEDERAL Nº 14.133, DE 1º DE ABRIL DE 2021, NO ÂMBITO DO PODER LEGISLATIVO DE JARAGUARI/MS E DÁ OUTRAS PROVIDÊNCIAS</w:t>
      </w:r>
      <w:r w:rsidRPr="00E636E1">
        <w:rPr>
          <w:rFonts w:eastAsia="Calibri"/>
          <w:b/>
          <w:i/>
          <w:iCs/>
          <w:sz w:val="24"/>
          <w:szCs w:val="24"/>
        </w:rPr>
        <w:t>”.</w:t>
      </w:r>
    </w:p>
    <w:p w:rsidR="00510173" w:rsidRPr="00E636E1" w:rsidRDefault="00510173" w:rsidP="00510173">
      <w:pPr>
        <w:spacing w:line="276" w:lineRule="auto"/>
        <w:jc w:val="both"/>
        <w:rPr>
          <w:sz w:val="24"/>
          <w:szCs w:val="24"/>
        </w:rPr>
      </w:pPr>
    </w:p>
    <w:p w:rsidR="003C7A64" w:rsidRPr="00E636E1" w:rsidRDefault="008B35A1" w:rsidP="003C7A64">
      <w:pPr>
        <w:spacing w:after="120"/>
        <w:ind w:firstLine="1418"/>
        <w:jc w:val="both"/>
        <w:rPr>
          <w:b/>
          <w:bCs/>
          <w:sz w:val="24"/>
          <w:szCs w:val="24"/>
        </w:rPr>
      </w:pPr>
      <w:r w:rsidRPr="00E636E1">
        <w:rPr>
          <w:sz w:val="24"/>
          <w:szCs w:val="24"/>
        </w:rPr>
        <w:t xml:space="preserve">A </w:t>
      </w:r>
      <w:r w:rsidRPr="00E636E1">
        <w:rPr>
          <w:b/>
          <w:caps/>
          <w:sz w:val="24"/>
          <w:szCs w:val="24"/>
        </w:rPr>
        <w:t>MESA DIRETORA DA CÂMARA Municipal de Jaraguari-MS</w:t>
      </w:r>
      <w:r w:rsidRPr="00E636E1">
        <w:rPr>
          <w:sz w:val="24"/>
          <w:szCs w:val="24"/>
        </w:rPr>
        <w:t xml:space="preserve">, </w:t>
      </w:r>
      <w:r w:rsidR="003C7A64" w:rsidRPr="00E636E1">
        <w:rPr>
          <w:sz w:val="24"/>
          <w:szCs w:val="24"/>
        </w:rPr>
        <w:t xml:space="preserve">no uso das atribuições conferidas pelo art. 34-B da Lei Orgânica Municipal, e considerando a necessária implantação da Lei Federal nº 14.133/21, faz saber que o Plenário da Câmara Municipal aprovou e ele promulga a presente </w:t>
      </w:r>
      <w:r w:rsidR="003C7A64" w:rsidRPr="00E636E1">
        <w:rPr>
          <w:b/>
          <w:bCs/>
          <w:sz w:val="24"/>
          <w:szCs w:val="24"/>
        </w:rPr>
        <w:t>RESOLUÇÃO:</w:t>
      </w:r>
    </w:p>
    <w:p w:rsidR="00510173" w:rsidRPr="00E636E1" w:rsidRDefault="00510173" w:rsidP="003C7A64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1º.</w:t>
      </w:r>
      <w:r w:rsidRPr="00E636E1">
        <w:rPr>
          <w:bCs/>
          <w:sz w:val="24"/>
          <w:szCs w:val="24"/>
        </w:rPr>
        <w:t xml:space="preserve"> Esta Resolução dispõe sobre o processo de Dispensa de Licitação prevista no art. 75, incisos I e II, da Lei Federal nº 14.133/21.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2º</w:t>
      </w:r>
      <w:r w:rsidRPr="00E636E1">
        <w:rPr>
          <w:bCs/>
          <w:sz w:val="24"/>
          <w:szCs w:val="24"/>
        </w:rPr>
        <w:t>. Na instrução dos processos deverão ser adotados, no que couber, a Lei nº 14.133/21, em especial os procedimentos de que trata o art. 72, que são:</w:t>
      </w:r>
    </w:p>
    <w:p w:rsidR="007A6AC7" w:rsidRPr="00E636E1" w:rsidRDefault="007A6AC7" w:rsidP="00C276A0">
      <w:pPr>
        <w:shd w:val="clear" w:color="auto" w:fill="FFFFFF"/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I</w:t>
      </w:r>
      <w:r w:rsidRPr="00E636E1">
        <w:rPr>
          <w:bCs/>
          <w:sz w:val="24"/>
          <w:szCs w:val="24"/>
        </w:rPr>
        <w:t xml:space="preserve"> - </w:t>
      </w:r>
      <w:proofErr w:type="gramStart"/>
      <w:r w:rsidRPr="00E636E1">
        <w:rPr>
          <w:bCs/>
          <w:sz w:val="24"/>
          <w:szCs w:val="24"/>
        </w:rPr>
        <w:t>documento</w:t>
      </w:r>
      <w:proofErr w:type="gramEnd"/>
      <w:r w:rsidRPr="00E636E1">
        <w:rPr>
          <w:bCs/>
          <w:sz w:val="24"/>
          <w:szCs w:val="24"/>
        </w:rPr>
        <w:t xml:space="preserve"> de formalização de demanda e, se for o caso, estudo técnico preliminar, análise de riscos, termo de referência, projeto básico ou projeto executivo;</w:t>
      </w:r>
    </w:p>
    <w:p w:rsidR="007A6AC7" w:rsidRPr="00E636E1" w:rsidRDefault="007A6AC7" w:rsidP="00C276A0">
      <w:pPr>
        <w:shd w:val="clear" w:color="auto" w:fill="FFFFFF"/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II</w:t>
      </w:r>
      <w:r w:rsidRPr="00E636E1">
        <w:rPr>
          <w:bCs/>
          <w:sz w:val="24"/>
          <w:szCs w:val="24"/>
        </w:rPr>
        <w:t xml:space="preserve"> - </w:t>
      </w:r>
      <w:proofErr w:type="gramStart"/>
      <w:r w:rsidRPr="00E636E1">
        <w:rPr>
          <w:bCs/>
          <w:sz w:val="24"/>
          <w:szCs w:val="24"/>
        </w:rPr>
        <w:t>estimativa</w:t>
      </w:r>
      <w:proofErr w:type="gramEnd"/>
      <w:r w:rsidRPr="00E636E1">
        <w:rPr>
          <w:bCs/>
          <w:sz w:val="24"/>
          <w:szCs w:val="24"/>
        </w:rPr>
        <w:t xml:space="preserve"> de despesa, que deverá ser calculada na forma estabelecida no art. 23 desta Lei;</w:t>
      </w:r>
    </w:p>
    <w:p w:rsidR="007A6AC7" w:rsidRPr="00E636E1" w:rsidRDefault="007A6AC7" w:rsidP="00C276A0">
      <w:pPr>
        <w:shd w:val="clear" w:color="auto" w:fill="FFFFFF"/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III</w:t>
      </w:r>
      <w:r w:rsidRPr="00E636E1">
        <w:rPr>
          <w:bCs/>
          <w:sz w:val="24"/>
          <w:szCs w:val="24"/>
        </w:rPr>
        <w:t xml:space="preserve"> - parecer jurídico e pareceres técnicos, se for o caso, que demonstrem o atendimento dos requisitos exigidos;</w:t>
      </w:r>
    </w:p>
    <w:p w:rsidR="007A6AC7" w:rsidRPr="00E636E1" w:rsidRDefault="007A6AC7" w:rsidP="00C276A0">
      <w:pPr>
        <w:shd w:val="clear" w:color="auto" w:fill="FFFFFF"/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IV</w:t>
      </w:r>
      <w:r w:rsidRPr="00E636E1">
        <w:rPr>
          <w:bCs/>
          <w:sz w:val="24"/>
          <w:szCs w:val="24"/>
        </w:rPr>
        <w:t xml:space="preserve"> - </w:t>
      </w:r>
      <w:proofErr w:type="gramStart"/>
      <w:r w:rsidRPr="00E636E1">
        <w:rPr>
          <w:bCs/>
          <w:sz w:val="24"/>
          <w:szCs w:val="24"/>
        </w:rPr>
        <w:t>demonstração</w:t>
      </w:r>
      <w:proofErr w:type="gramEnd"/>
      <w:r w:rsidRPr="00E636E1">
        <w:rPr>
          <w:bCs/>
          <w:sz w:val="24"/>
          <w:szCs w:val="24"/>
        </w:rPr>
        <w:t xml:space="preserve"> da compatibilidade da previsão de recursos orçamentários com o compromisso a ser assumido;</w:t>
      </w:r>
    </w:p>
    <w:p w:rsidR="007A6AC7" w:rsidRPr="00E636E1" w:rsidRDefault="007A6AC7" w:rsidP="00C276A0">
      <w:pPr>
        <w:shd w:val="clear" w:color="auto" w:fill="FFFFFF"/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V</w:t>
      </w:r>
      <w:r w:rsidRPr="00E636E1">
        <w:rPr>
          <w:bCs/>
          <w:sz w:val="24"/>
          <w:szCs w:val="24"/>
        </w:rPr>
        <w:t xml:space="preserve"> - </w:t>
      </w:r>
      <w:proofErr w:type="gramStart"/>
      <w:r w:rsidRPr="00E636E1">
        <w:rPr>
          <w:bCs/>
          <w:sz w:val="24"/>
          <w:szCs w:val="24"/>
        </w:rPr>
        <w:t>comprovação</w:t>
      </w:r>
      <w:proofErr w:type="gramEnd"/>
      <w:r w:rsidRPr="00E636E1">
        <w:rPr>
          <w:bCs/>
          <w:sz w:val="24"/>
          <w:szCs w:val="24"/>
        </w:rPr>
        <w:t xml:space="preserve"> de que o contratado preenche os requisitos de habilitação e qualificação mínima necessária;</w:t>
      </w:r>
    </w:p>
    <w:p w:rsidR="007A6AC7" w:rsidRPr="00E636E1" w:rsidRDefault="007A6AC7" w:rsidP="00C276A0">
      <w:pPr>
        <w:shd w:val="clear" w:color="auto" w:fill="FFFFFF"/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 xml:space="preserve">VI </w:t>
      </w:r>
      <w:r w:rsidRPr="00E636E1">
        <w:rPr>
          <w:bCs/>
          <w:sz w:val="24"/>
          <w:szCs w:val="24"/>
        </w:rPr>
        <w:t xml:space="preserve">- </w:t>
      </w:r>
      <w:proofErr w:type="gramStart"/>
      <w:r w:rsidRPr="00E636E1">
        <w:rPr>
          <w:bCs/>
          <w:sz w:val="24"/>
          <w:szCs w:val="24"/>
        </w:rPr>
        <w:t>razão</w:t>
      </w:r>
      <w:proofErr w:type="gramEnd"/>
      <w:r w:rsidRPr="00E636E1">
        <w:rPr>
          <w:bCs/>
          <w:sz w:val="24"/>
          <w:szCs w:val="24"/>
        </w:rPr>
        <w:t xml:space="preserve"> da escolha do contratado;</w:t>
      </w:r>
    </w:p>
    <w:p w:rsidR="007A6AC7" w:rsidRPr="00E636E1" w:rsidRDefault="007A6AC7" w:rsidP="00C276A0">
      <w:pPr>
        <w:shd w:val="clear" w:color="auto" w:fill="FFFFFF"/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lastRenderedPageBreak/>
        <w:t>VII</w:t>
      </w:r>
      <w:r w:rsidRPr="00E636E1">
        <w:rPr>
          <w:bCs/>
          <w:sz w:val="24"/>
          <w:szCs w:val="24"/>
        </w:rPr>
        <w:t xml:space="preserve"> - justificativa de preço;</w:t>
      </w:r>
    </w:p>
    <w:p w:rsidR="007A6AC7" w:rsidRPr="00E636E1" w:rsidRDefault="007A6AC7" w:rsidP="00C276A0">
      <w:pPr>
        <w:shd w:val="clear" w:color="auto" w:fill="FFFFFF"/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VIII</w:t>
      </w:r>
      <w:r w:rsidRPr="00E636E1">
        <w:rPr>
          <w:bCs/>
          <w:sz w:val="24"/>
          <w:szCs w:val="24"/>
        </w:rPr>
        <w:t xml:space="preserve"> - autorização da autoridade competente.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rFonts w:eastAsia="Cambria"/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3º</w:t>
      </w:r>
      <w:r w:rsidRPr="00E636E1">
        <w:rPr>
          <w:bCs/>
          <w:sz w:val="24"/>
          <w:szCs w:val="24"/>
        </w:rPr>
        <w:t>. Fica estabelecido que a publicidade do ato que autoriza as contratações diretas em razão do valor previsto no art. 75, incisos I e II da Lei nº 14.133/21, deverão ser feitas no Diário Oficial adotado e no Portal de Transparência do sítio oficial da Câmara Municipal, em até (10) dez dias úteis após a data de sua assinatura, devendo ali permanecer a disposição do público.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Parágrafo único.</w:t>
      </w:r>
      <w:r w:rsidRPr="00E636E1">
        <w:rPr>
          <w:bCs/>
          <w:sz w:val="24"/>
          <w:szCs w:val="24"/>
        </w:rPr>
        <w:t xml:space="preserve"> O extrato do contrato ou seu substituto, também deverá ser publicado na forma prevista no </w:t>
      </w:r>
      <w:r w:rsidRPr="00E636E1">
        <w:rPr>
          <w:bCs/>
          <w:i/>
          <w:sz w:val="24"/>
          <w:szCs w:val="24"/>
        </w:rPr>
        <w:t xml:space="preserve">caput </w:t>
      </w:r>
      <w:r w:rsidRPr="00E636E1">
        <w:rPr>
          <w:bCs/>
          <w:sz w:val="24"/>
          <w:szCs w:val="24"/>
        </w:rPr>
        <w:t>deste artigo.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4º</w:t>
      </w:r>
      <w:r w:rsidRPr="00E636E1">
        <w:rPr>
          <w:bCs/>
          <w:sz w:val="24"/>
          <w:szCs w:val="24"/>
        </w:rPr>
        <w:t>. Para fins de aferição dos valores que atendam aos limites referidos nos incisos I e II do art. 75 da Lei Federal no 14.133/21, deverão ser observados:</w:t>
      </w: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I</w:t>
      </w:r>
      <w:r w:rsidRPr="00E636E1">
        <w:rPr>
          <w:bCs/>
          <w:sz w:val="24"/>
          <w:szCs w:val="24"/>
        </w:rPr>
        <w:t xml:space="preserve"> -  o somatório do que for despendido no exercício financeiro no âmbito da Câmara Municipal, independentemente do setor requisitante;</w:t>
      </w: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II</w:t>
      </w:r>
      <w:r w:rsidRPr="00E636E1">
        <w:rPr>
          <w:bCs/>
          <w:sz w:val="24"/>
          <w:szCs w:val="24"/>
        </w:rPr>
        <w:t xml:space="preserve"> - </w:t>
      </w:r>
      <w:proofErr w:type="gramStart"/>
      <w:r w:rsidRPr="00E636E1">
        <w:rPr>
          <w:bCs/>
          <w:sz w:val="24"/>
          <w:szCs w:val="24"/>
        </w:rPr>
        <w:t>o</w:t>
      </w:r>
      <w:proofErr w:type="gramEnd"/>
      <w:r w:rsidRPr="00E636E1">
        <w:rPr>
          <w:bCs/>
          <w:sz w:val="24"/>
          <w:szCs w:val="24"/>
        </w:rPr>
        <w:t xml:space="preserve"> somatório da despesa realizada com objetos de mesma natureza, entendidos como tais aqueles relativos às contratações no mesmo ramo de atividade ou a participação econômica do mercado, identificada pelo nível de subclasse da Classificação Nacional de Atividades Econômicas – CNAE.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5º</w:t>
      </w:r>
      <w:r w:rsidRPr="00E636E1">
        <w:rPr>
          <w:bCs/>
          <w:sz w:val="24"/>
          <w:szCs w:val="24"/>
        </w:rPr>
        <w:t>. Será facultativa a elaboração dos relatórios de Estudos Técnicos Preliminares -ETP e análise de riscos nos casos de contratação de obras, serviços e compras, cujos valores se enquadrem nos limites dos incisos I e II do art. 75 da Lei n° 14.133/21.</w:t>
      </w:r>
    </w:p>
    <w:p w:rsidR="007A6AC7" w:rsidRPr="00E636E1" w:rsidRDefault="007A6AC7" w:rsidP="00C276A0">
      <w:pPr>
        <w:shd w:val="clear" w:color="auto" w:fill="FFFFFF"/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Parágrafo único.</w:t>
      </w:r>
      <w:r w:rsidRPr="00E636E1">
        <w:rPr>
          <w:bCs/>
          <w:sz w:val="24"/>
          <w:szCs w:val="24"/>
        </w:rPr>
        <w:t xml:space="preserve"> Fica dispensada a elaboração dos relatórios de Estudos Técnicos Preliminares – ETP e análise de riscos nos processos de pequenas compras ou de prestação de serviços de pronto pagamento, assim entendidos aqueles de valor não superior a R$ 10.000,00 (dez mil reais).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rFonts w:eastAsia="Cambria"/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6º</w:t>
      </w:r>
      <w:r w:rsidRPr="00E636E1">
        <w:rPr>
          <w:bCs/>
          <w:sz w:val="24"/>
          <w:szCs w:val="24"/>
        </w:rPr>
        <w:t>. A pesquisa de mercado será realizada conforme disposições dos art. 23 § 4º e 72, II da Lei 14.133/21, assim como determina a Resolução específica promulgada pela Câmara Municipal.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7º</w:t>
      </w:r>
      <w:r w:rsidRPr="00E636E1">
        <w:rPr>
          <w:bCs/>
          <w:sz w:val="24"/>
          <w:szCs w:val="24"/>
        </w:rPr>
        <w:t>. As contratações referidas nos incisos I e II do art. 75 da Lei 14.133/21 serão preferencialmente precedidas de divulgação de aviso em sítio eletrônico oficial, pelo prazo mínimo de 03 (três) dias úteis, com a especificação do objeto pretendido, quantidade e com a manifestação de interesse da Administração em obter propostas adicionais de eventuais interessados, devendo ser selecionada a proposta mais vantajosa.</w:t>
      </w: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Parágrafo único</w:t>
      </w:r>
      <w:r w:rsidRPr="00E636E1">
        <w:rPr>
          <w:bCs/>
          <w:sz w:val="24"/>
          <w:szCs w:val="24"/>
        </w:rPr>
        <w:t>. As propostas adicionais de eventuais interessados poderão ser recebidas por meio digital ou físico, ficando a critério do interessado a escolha do formato de protocolo, devendo a Administração informar o endereço de e-mail/sítio eletrônico oficial e endereço físico.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lastRenderedPageBreak/>
        <w:t>Art. 8º.</w:t>
      </w:r>
      <w:r w:rsidRPr="00E636E1">
        <w:rPr>
          <w:bCs/>
          <w:sz w:val="24"/>
          <w:szCs w:val="24"/>
        </w:rPr>
        <w:t xml:space="preserve"> A dispensa eletrônica poderá ser utilizada, independente da origem dos recursos, observando o teor da Instrução Normativa 67/2021 SEGES/ME ou outra que vier substitui-la.  </w:t>
      </w:r>
    </w:p>
    <w:p w:rsidR="00E636E1" w:rsidRDefault="00E636E1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9º</w:t>
      </w:r>
      <w:r w:rsidRPr="00E636E1">
        <w:rPr>
          <w:bCs/>
          <w:sz w:val="24"/>
          <w:szCs w:val="24"/>
        </w:rPr>
        <w:t>. É competente para autorizar as dispensas de licitação dos incisos I e II do art. 75 da Lei 14.133/21, o Presidente da Câmara Municipal ou seu substituto legal, em caso de ausências ou impedimentos.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10.</w:t>
      </w:r>
      <w:r w:rsidRPr="00E636E1">
        <w:rPr>
          <w:bCs/>
          <w:sz w:val="24"/>
          <w:szCs w:val="24"/>
          <w:shd w:val="clear" w:color="auto" w:fill="FFFFFF"/>
        </w:rPr>
        <w:t xml:space="preserve"> </w:t>
      </w:r>
      <w:r w:rsidRPr="00E636E1">
        <w:rPr>
          <w:bCs/>
          <w:sz w:val="24"/>
          <w:szCs w:val="24"/>
        </w:rPr>
        <w:t>O sistema de registro de preços poderá ser utilizado nas dispensas, mesmo nos casos em que não haja outros órgãos participantes, observados os critérios impostos pela Lei 14.133/21.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11.</w:t>
      </w:r>
      <w:r w:rsidRPr="00E636E1">
        <w:rPr>
          <w:bCs/>
          <w:sz w:val="24"/>
          <w:szCs w:val="24"/>
        </w:rPr>
        <w:t xml:space="preserve"> As contratações referidas nos incisos I e II do art. 75 da Lei 14.133/21 deverão ser feitas preferencialmente de microempresas e empresas de pequeno porte, aplicando-se o disposto no inciso I do art. 48 da Lei Complementar 123/06, naquilo que couber.</w:t>
      </w: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Parágrafo único.</w:t>
      </w:r>
      <w:r w:rsidRPr="00E636E1">
        <w:rPr>
          <w:bCs/>
          <w:sz w:val="24"/>
          <w:szCs w:val="24"/>
        </w:rPr>
        <w:t xml:space="preserve"> Nas contrações previstas no </w:t>
      </w:r>
      <w:r w:rsidRPr="00E636E1">
        <w:rPr>
          <w:bCs/>
          <w:i/>
          <w:iCs/>
          <w:sz w:val="24"/>
          <w:szCs w:val="24"/>
        </w:rPr>
        <w:t>caput</w:t>
      </w:r>
      <w:r w:rsidRPr="00E636E1">
        <w:rPr>
          <w:bCs/>
          <w:sz w:val="24"/>
          <w:szCs w:val="24"/>
        </w:rPr>
        <w:t>, poderá ser estabelecida a prioridade de contratação para as microempresas e empresas de pequeno porte sediadas local ou regionalmente.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12.</w:t>
      </w:r>
      <w:r w:rsidRPr="00E636E1">
        <w:rPr>
          <w:bCs/>
          <w:sz w:val="24"/>
          <w:szCs w:val="24"/>
        </w:rPr>
        <w:t xml:space="preserve"> A Câmara Municipal de </w:t>
      </w:r>
      <w:proofErr w:type="spellStart"/>
      <w:r w:rsidRPr="00E636E1">
        <w:rPr>
          <w:bCs/>
          <w:sz w:val="24"/>
          <w:szCs w:val="24"/>
        </w:rPr>
        <w:t>Jaraguari</w:t>
      </w:r>
      <w:proofErr w:type="spellEnd"/>
      <w:r w:rsidRPr="00E636E1">
        <w:rPr>
          <w:bCs/>
          <w:sz w:val="24"/>
          <w:szCs w:val="24"/>
        </w:rPr>
        <w:t xml:space="preserve"> poderá editar normas complementares ao disposto nesta Resolução e disponibilizar informações adicionais em meio eletrônico, inclusive modelos e minutas necessárias à contratação.</w:t>
      </w:r>
    </w:p>
    <w:p w:rsidR="00C276A0" w:rsidRPr="00E636E1" w:rsidRDefault="00C276A0" w:rsidP="00C276A0">
      <w:pPr>
        <w:ind w:firstLine="1134"/>
        <w:jc w:val="both"/>
        <w:rPr>
          <w:b/>
          <w:bCs/>
          <w:sz w:val="24"/>
          <w:szCs w:val="24"/>
        </w:rPr>
      </w:pPr>
    </w:p>
    <w:p w:rsidR="007A6AC7" w:rsidRPr="00E636E1" w:rsidRDefault="007A6AC7" w:rsidP="00C276A0">
      <w:pPr>
        <w:ind w:firstLine="1134"/>
        <w:jc w:val="both"/>
        <w:rPr>
          <w:bCs/>
          <w:sz w:val="24"/>
          <w:szCs w:val="24"/>
        </w:rPr>
      </w:pPr>
      <w:r w:rsidRPr="00E636E1">
        <w:rPr>
          <w:b/>
          <w:bCs/>
          <w:sz w:val="24"/>
          <w:szCs w:val="24"/>
        </w:rPr>
        <w:t>Art. 13</w:t>
      </w:r>
      <w:r w:rsidRPr="00E636E1">
        <w:rPr>
          <w:bCs/>
          <w:sz w:val="24"/>
          <w:szCs w:val="24"/>
        </w:rPr>
        <w:t>. Deverá ser indicada de forma expressa, no aviso ou instrumento de contratação direta, a legislação que está sendo adotada.</w:t>
      </w:r>
    </w:p>
    <w:p w:rsidR="00C276A0" w:rsidRPr="00E636E1" w:rsidRDefault="00C276A0" w:rsidP="00C276A0">
      <w:pPr>
        <w:pStyle w:val="Corpodetexto"/>
        <w:spacing w:after="0"/>
        <w:ind w:firstLine="1134"/>
        <w:jc w:val="both"/>
        <w:rPr>
          <w:b/>
          <w:sz w:val="24"/>
          <w:szCs w:val="24"/>
        </w:rPr>
      </w:pPr>
    </w:p>
    <w:p w:rsidR="007A6AC7" w:rsidRPr="00E636E1" w:rsidRDefault="007A6AC7" w:rsidP="00C276A0">
      <w:pPr>
        <w:pStyle w:val="Corpodetexto"/>
        <w:spacing w:after="0"/>
        <w:ind w:firstLine="1134"/>
        <w:jc w:val="both"/>
        <w:rPr>
          <w:b/>
          <w:sz w:val="24"/>
          <w:szCs w:val="24"/>
        </w:rPr>
      </w:pPr>
      <w:r w:rsidRPr="00E636E1">
        <w:rPr>
          <w:b/>
          <w:sz w:val="24"/>
          <w:szCs w:val="24"/>
        </w:rPr>
        <w:t>Art. 14.</w:t>
      </w:r>
      <w:r w:rsidRPr="00E636E1">
        <w:rPr>
          <w:sz w:val="24"/>
          <w:szCs w:val="24"/>
        </w:rPr>
        <w:t xml:space="preserve"> Esta Resolução entrará</w:t>
      </w:r>
      <w:r w:rsidRPr="00E636E1">
        <w:rPr>
          <w:spacing w:val="1"/>
          <w:sz w:val="24"/>
          <w:szCs w:val="24"/>
        </w:rPr>
        <w:t xml:space="preserve"> </w:t>
      </w:r>
      <w:r w:rsidRPr="00E636E1">
        <w:rPr>
          <w:sz w:val="24"/>
          <w:szCs w:val="24"/>
        </w:rPr>
        <w:t>em</w:t>
      </w:r>
      <w:r w:rsidRPr="00E636E1">
        <w:rPr>
          <w:spacing w:val="1"/>
          <w:sz w:val="24"/>
          <w:szCs w:val="24"/>
        </w:rPr>
        <w:t xml:space="preserve"> </w:t>
      </w:r>
      <w:r w:rsidRPr="00E636E1">
        <w:rPr>
          <w:sz w:val="24"/>
          <w:szCs w:val="24"/>
        </w:rPr>
        <w:t>vigor</w:t>
      </w:r>
      <w:r w:rsidRPr="00E636E1">
        <w:rPr>
          <w:spacing w:val="1"/>
          <w:sz w:val="24"/>
          <w:szCs w:val="24"/>
        </w:rPr>
        <w:t xml:space="preserve"> </w:t>
      </w:r>
      <w:r w:rsidRPr="00E636E1">
        <w:rPr>
          <w:sz w:val="24"/>
          <w:szCs w:val="24"/>
        </w:rPr>
        <w:t>na</w:t>
      </w:r>
      <w:r w:rsidRPr="00E636E1">
        <w:rPr>
          <w:spacing w:val="1"/>
          <w:sz w:val="24"/>
          <w:szCs w:val="24"/>
        </w:rPr>
        <w:t xml:space="preserve"> </w:t>
      </w:r>
      <w:r w:rsidRPr="00E636E1">
        <w:rPr>
          <w:sz w:val="24"/>
          <w:szCs w:val="24"/>
        </w:rPr>
        <w:t>data</w:t>
      </w:r>
      <w:r w:rsidRPr="00E636E1">
        <w:rPr>
          <w:spacing w:val="1"/>
          <w:sz w:val="24"/>
          <w:szCs w:val="24"/>
        </w:rPr>
        <w:t xml:space="preserve"> </w:t>
      </w:r>
      <w:r w:rsidRPr="00E636E1">
        <w:rPr>
          <w:sz w:val="24"/>
          <w:szCs w:val="24"/>
        </w:rPr>
        <w:t>de</w:t>
      </w:r>
      <w:r w:rsidRPr="00E636E1">
        <w:rPr>
          <w:spacing w:val="1"/>
          <w:sz w:val="24"/>
          <w:szCs w:val="24"/>
        </w:rPr>
        <w:t xml:space="preserve"> </w:t>
      </w:r>
      <w:r w:rsidRPr="00E636E1">
        <w:rPr>
          <w:sz w:val="24"/>
          <w:szCs w:val="24"/>
        </w:rPr>
        <w:t>sua</w:t>
      </w:r>
      <w:r w:rsidRPr="00E636E1">
        <w:rPr>
          <w:spacing w:val="1"/>
          <w:sz w:val="24"/>
          <w:szCs w:val="24"/>
        </w:rPr>
        <w:t xml:space="preserve"> </w:t>
      </w:r>
      <w:r w:rsidRPr="00E636E1">
        <w:rPr>
          <w:sz w:val="24"/>
          <w:szCs w:val="24"/>
        </w:rPr>
        <w:t>publicação.</w:t>
      </w:r>
    </w:p>
    <w:p w:rsidR="00510173" w:rsidRPr="00E636E1" w:rsidRDefault="00510173" w:rsidP="00510173">
      <w:pPr>
        <w:spacing w:after="240" w:line="276" w:lineRule="auto"/>
        <w:contextualSpacing/>
        <w:jc w:val="both"/>
        <w:rPr>
          <w:sz w:val="24"/>
          <w:szCs w:val="24"/>
        </w:rPr>
      </w:pPr>
    </w:p>
    <w:p w:rsidR="00510173" w:rsidRPr="00E636E1" w:rsidRDefault="008B35A1" w:rsidP="00510173">
      <w:pPr>
        <w:ind w:firstLine="1134"/>
        <w:contextualSpacing/>
        <w:rPr>
          <w:rFonts w:eastAsia="Calibri"/>
          <w:bCs/>
          <w:sz w:val="24"/>
          <w:szCs w:val="24"/>
        </w:rPr>
      </w:pPr>
      <w:r w:rsidRPr="00E636E1">
        <w:rPr>
          <w:rFonts w:eastAsia="Calibri"/>
          <w:bCs/>
          <w:sz w:val="24"/>
          <w:szCs w:val="24"/>
        </w:rPr>
        <w:t>Plenário de Deliberações, Vereador Paulo Carrilho Arantes, 28 de março de 2023.</w:t>
      </w:r>
    </w:p>
    <w:p w:rsidR="00510173" w:rsidRPr="00E636E1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510173" w:rsidRPr="00E636E1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510173" w:rsidRPr="00E636E1" w:rsidRDefault="008B35A1" w:rsidP="00510173">
      <w:pPr>
        <w:jc w:val="center"/>
        <w:rPr>
          <w:rFonts w:eastAsia="Calibri"/>
          <w:b/>
          <w:sz w:val="23"/>
          <w:szCs w:val="23"/>
        </w:rPr>
      </w:pPr>
      <w:r w:rsidRPr="00E636E1">
        <w:rPr>
          <w:rFonts w:eastAsia="Calibri"/>
          <w:b/>
          <w:sz w:val="23"/>
          <w:szCs w:val="23"/>
        </w:rPr>
        <w:t>VERº. CLÁUDIO FERREIRA DA SILVA - PSD</w:t>
      </w:r>
    </w:p>
    <w:p w:rsidR="00510173" w:rsidRPr="00E636E1" w:rsidRDefault="008B35A1" w:rsidP="00510173">
      <w:pPr>
        <w:jc w:val="center"/>
        <w:rPr>
          <w:rFonts w:eastAsia="Calibri"/>
          <w:b/>
          <w:sz w:val="23"/>
          <w:szCs w:val="23"/>
        </w:rPr>
      </w:pPr>
      <w:r w:rsidRPr="00E636E1">
        <w:rPr>
          <w:rFonts w:eastAsia="Calibri"/>
          <w:b/>
          <w:sz w:val="23"/>
          <w:szCs w:val="23"/>
        </w:rPr>
        <w:t>Presidente</w:t>
      </w:r>
    </w:p>
    <w:p w:rsidR="00510173" w:rsidRPr="00E636E1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E636E1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E636E1" w:rsidRDefault="008B35A1" w:rsidP="00510173">
      <w:pPr>
        <w:jc w:val="center"/>
        <w:rPr>
          <w:rFonts w:eastAsia="Calibri"/>
          <w:b/>
          <w:sz w:val="23"/>
          <w:szCs w:val="23"/>
        </w:rPr>
      </w:pPr>
      <w:r w:rsidRPr="00E636E1">
        <w:rPr>
          <w:rFonts w:eastAsia="Calibri"/>
          <w:b/>
          <w:sz w:val="23"/>
          <w:szCs w:val="23"/>
        </w:rPr>
        <w:t>VERº. MÁRIO NOGUEIRA DE SOUZA - PSDB</w:t>
      </w:r>
    </w:p>
    <w:p w:rsidR="00510173" w:rsidRPr="00E636E1" w:rsidRDefault="008B35A1" w:rsidP="00510173">
      <w:pPr>
        <w:jc w:val="center"/>
        <w:rPr>
          <w:rFonts w:eastAsia="Calibri"/>
          <w:b/>
          <w:sz w:val="23"/>
          <w:szCs w:val="23"/>
        </w:rPr>
      </w:pPr>
      <w:r w:rsidRPr="00E636E1">
        <w:rPr>
          <w:rFonts w:eastAsia="Calibri"/>
          <w:b/>
          <w:sz w:val="23"/>
          <w:szCs w:val="23"/>
        </w:rPr>
        <w:t>Vice-Presidente</w:t>
      </w:r>
    </w:p>
    <w:p w:rsidR="00510173" w:rsidRPr="00E636E1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E636E1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E636E1" w:rsidRDefault="008B35A1" w:rsidP="00510173">
      <w:pPr>
        <w:jc w:val="center"/>
        <w:rPr>
          <w:rFonts w:eastAsia="Calibri"/>
          <w:b/>
          <w:sz w:val="23"/>
          <w:szCs w:val="23"/>
        </w:rPr>
      </w:pPr>
      <w:bookmarkStart w:id="0" w:name="_Hlk68618069"/>
      <w:r w:rsidRPr="00E636E1">
        <w:rPr>
          <w:rFonts w:eastAsia="Calibri"/>
          <w:b/>
          <w:sz w:val="23"/>
          <w:szCs w:val="23"/>
        </w:rPr>
        <w:t>VERº. ÁUREO DA SILVA VILELA - PSDB</w:t>
      </w:r>
    </w:p>
    <w:p w:rsidR="00510173" w:rsidRPr="00E636E1" w:rsidRDefault="008B35A1" w:rsidP="00510173">
      <w:pPr>
        <w:jc w:val="center"/>
        <w:rPr>
          <w:rFonts w:eastAsia="Calibri"/>
          <w:b/>
          <w:sz w:val="23"/>
          <w:szCs w:val="23"/>
        </w:rPr>
      </w:pPr>
      <w:r w:rsidRPr="00E636E1">
        <w:rPr>
          <w:rFonts w:eastAsia="Calibri"/>
          <w:b/>
          <w:sz w:val="23"/>
          <w:szCs w:val="23"/>
        </w:rPr>
        <w:t>Primeiro Secretário</w:t>
      </w:r>
    </w:p>
    <w:bookmarkEnd w:id="0"/>
    <w:p w:rsidR="00510173" w:rsidRPr="00E636E1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E636E1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E636E1" w:rsidRDefault="008B35A1" w:rsidP="00510173">
      <w:pPr>
        <w:jc w:val="center"/>
        <w:rPr>
          <w:rFonts w:eastAsia="Calibri"/>
          <w:b/>
          <w:sz w:val="23"/>
          <w:szCs w:val="23"/>
        </w:rPr>
      </w:pPr>
      <w:r w:rsidRPr="00E636E1">
        <w:rPr>
          <w:rFonts w:eastAsia="Calibri"/>
          <w:b/>
          <w:sz w:val="23"/>
          <w:szCs w:val="23"/>
        </w:rPr>
        <w:t>VERª. ROSELI DE FÁTIMA VARELA COELHO - PSDB</w:t>
      </w:r>
    </w:p>
    <w:p w:rsidR="00510173" w:rsidRPr="00E636E1" w:rsidRDefault="008B35A1" w:rsidP="00510173">
      <w:pPr>
        <w:jc w:val="center"/>
        <w:rPr>
          <w:rFonts w:eastAsia="Calibri"/>
          <w:b/>
          <w:sz w:val="23"/>
          <w:szCs w:val="23"/>
        </w:rPr>
      </w:pPr>
      <w:r w:rsidRPr="00E636E1">
        <w:rPr>
          <w:rFonts w:eastAsia="Calibri"/>
          <w:b/>
          <w:sz w:val="23"/>
          <w:szCs w:val="23"/>
        </w:rPr>
        <w:t>Segunda Secretária</w:t>
      </w:r>
    </w:p>
    <w:p w:rsidR="00510173" w:rsidRPr="00E636E1" w:rsidRDefault="00510173" w:rsidP="00510173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C276A0" w:rsidRPr="00E636E1" w:rsidRDefault="00C276A0" w:rsidP="00BE53A5">
      <w:pPr>
        <w:spacing w:after="120"/>
        <w:jc w:val="center"/>
        <w:rPr>
          <w:sz w:val="24"/>
          <w:szCs w:val="24"/>
        </w:rPr>
      </w:pPr>
    </w:p>
    <w:p w:rsidR="00BE53A5" w:rsidRPr="00E636E1" w:rsidRDefault="00BE53A5" w:rsidP="00E636E1">
      <w:pPr>
        <w:spacing w:after="120"/>
        <w:rPr>
          <w:sz w:val="24"/>
          <w:szCs w:val="24"/>
        </w:rPr>
      </w:pPr>
      <w:r w:rsidRPr="00E636E1">
        <w:rPr>
          <w:sz w:val="24"/>
          <w:szCs w:val="24"/>
        </w:rPr>
        <w:t>J</w:t>
      </w:r>
      <w:r w:rsidRPr="00E636E1">
        <w:rPr>
          <w:b/>
          <w:bCs/>
          <w:sz w:val="24"/>
          <w:szCs w:val="24"/>
        </w:rPr>
        <w:t>USTIFICATIVA</w:t>
      </w:r>
    </w:p>
    <w:p w:rsidR="00BE53A5" w:rsidRPr="00E636E1" w:rsidRDefault="00BE53A5" w:rsidP="00BE53A5">
      <w:pPr>
        <w:spacing w:after="120"/>
        <w:jc w:val="both"/>
        <w:rPr>
          <w:sz w:val="24"/>
          <w:szCs w:val="24"/>
        </w:rPr>
      </w:pPr>
    </w:p>
    <w:p w:rsidR="00BE53A5" w:rsidRPr="00E636E1" w:rsidRDefault="00BE53A5" w:rsidP="00BE53A5">
      <w:pPr>
        <w:spacing w:after="120"/>
        <w:jc w:val="both"/>
        <w:rPr>
          <w:sz w:val="24"/>
          <w:szCs w:val="24"/>
        </w:rPr>
      </w:pPr>
    </w:p>
    <w:p w:rsidR="00BE53A5" w:rsidRPr="00E636E1" w:rsidRDefault="00BE53A5" w:rsidP="00C276A0">
      <w:pPr>
        <w:spacing w:line="276" w:lineRule="auto"/>
        <w:ind w:firstLine="1134"/>
        <w:jc w:val="both"/>
        <w:rPr>
          <w:sz w:val="24"/>
          <w:szCs w:val="24"/>
        </w:rPr>
      </w:pPr>
      <w:r w:rsidRPr="00E636E1">
        <w:rPr>
          <w:sz w:val="24"/>
          <w:szCs w:val="24"/>
        </w:rPr>
        <w:t>A presente proposição tem por objetivo regulamentar as hipóteses do art. 75, incisos I e II, da Lei Federal nº 14.133/2021, de modo a garantir a eficácia e aplicabilidade da norma que trata do instituto de Dispensa de Licitação, em razão do valor.</w:t>
      </w:r>
    </w:p>
    <w:p w:rsidR="00C276A0" w:rsidRPr="00E636E1" w:rsidRDefault="00C276A0" w:rsidP="00C276A0">
      <w:pPr>
        <w:spacing w:line="276" w:lineRule="auto"/>
        <w:ind w:firstLine="1134"/>
        <w:jc w:val="both"/>
        <w:rPr>
          <w:sz w:val="24"/>
          <w:szCs w:val="24"/>
        </w:rPr>
      </w:pPr>
    </w:p>
    <w:p w:rsidR="00BE53A5" w:rsidRPr="00E636E1" w:rsidRDefault="00BE53A5" w:rsidP="00C276A0">
      <w:pPr>
        <w:spacing w:line="276" w:lineRule="auto"/>
        <w:ind w:firstLine="1134"/>
        <w:jc w:val="both"/>
        <w:rPr>
          <w:sz w:val="24"/>
          <w:szCs w:val="24"/>
        </w:rPr>
      </w:pPr>
      <w:r w:rsidRPr="00E636E1">
        <w:rPr>
          <w:sz w:val="24"/>
          <w:szCs w:val="24"/>
        </w:rPr>
        <w:t>Para tanto, se faz necessário a apreciação dos Nobres pares do Projeto de Resolução em comento, que cria normas gerais de licitação e contratação para as administrações públicas diretas, autárquicas e fundacionais dos entes federados.</w:t>
      </w:r>
    </w:p>
    <w:p w:rsidR="00BE53A5" w:rsidRPr="00E636E1" w:rsidRDefault="00BE53A5" w:rsidP="00C276A0">
      <w:pPr>
        <w:spacing w:line="276" w:lineRule="auto"/>
        <w:ind w:firstLine="1134"/>
        <w:jc w:val="both"/>
        <w:rPr>
          <w:sz w:val="24"/>
          <w:szCs w:val="24"/>
        </w:rPr>
      </w:pPr>
    </w:p>
    <w:p w:rsidR="00510173" w:rsidRPr="00E636E1" w:rsidRDefault="00BE53A5" w:rsidP="00C276A0">
      <w:pPr>
        <w:spacing w:line="276" w:lineRule="auto"/>
        <w:ind w:firstLine="1134"/>
        <w:jc w:val="both"/>
        <w:rPr>
          <w:sz w:val="24"/>
          <w:szCs w:val="24"/>
        </w:rPr>
      </w:pPr>
      <w:r w:rsidRPr="00E636E1">
        <w:rPr>
          <w:sz w:val="24"/>
          <w:szCs w:val="24"/>
        </w:rPr>
        <w:t>Ademais, o art. 191, caput, da Lei Federal nº 14.133, de 2021, faculta à Administração, até 1º de abril de 2023, a opção de contratar diretamente de acordo com a Lei Federal nº 14.133, de 2021 ou de acordo com a Lei Federal nº 8.666, de 21 de junho de 1993, e que a opção escolhida deverá ser indicada, expressamente, no instrumento de contratação direta, vedada a aplicação combinada das referidas Leis, razão pela qual, submetemos o presente autógrafo, para deliberação do Egrégio Plenário, esperando seja aprovado, eis que o tempo urge e a nova lei de licitações deverá estar</w:t>
      </w:r>
      <w:r w:rsidR="00E636E1">
        <w:rPr>
          <w:sz w:val="24"/>
          <w:szCs w:val="24"/>
        </w:rPr>
        <w:t xml:space="preserve"> em plena vigência a contar do d</w:t>
      </w:r>
      <w:bookmarkStart w:id="1" w:name="_GoBack"/>
      <w:bookmarkEnd w:id="1"/>
      <w:r w:rsidRPr="00E636E1">
        <w:rPr>
          <w:sz w:val="24"/>
          <w:szCs w:val="24"/>
        </w:rPr>
        <w:t>ia 1 de abril de 2023.</w:t>
      </w:r>
    </w:p>
    <w:sectPr w:rsidR="00510173" w:rsidRPr="00E636E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EA" w:rsidRDefault="006239EA">
      <w:r>
        <w:separator/>
      </w:r>
    </w:p>
  </w:endnote>
  <w:endnote w:type="continuationSeparator" w:id="0">
    <w:p w:rsidR="006239EA" w:rsidRDefault="0062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8B35A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8B35A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EA" w:rsidRDefault="006239EA">
      <w:r>
        <w:separator/>
      </w:r>
    </w:p>
  </w:footnote>
  <w:footnote w:type="continuationSeparator" w:id="0">
    <w:p w:rsidR="006239EA" w:rsidRDefault="0062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B35A1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8B35A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8B35A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AFA"/>
    <w:multiLevelType w:val="hybridMultilevel"/>
    <w:tmpl w:val="C38A0848"/>
    <w:lvl w:ilvl="0" w:tplc="9A92720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72BAAA62" w:tentative="1">
      <w:start w:val="1"/>
      <w:numFmt w:val="lowerLetter"/>
      <w:lvlText w:val="%2."/>
      <w:lvlJc w:val="left"/>
      <w:pPr>
        <w:ind w:left="2781" w:hanging="360"/>
      </w:pPr>
    </w:lvl>
    <w:lvl w:ilvl="2" w:tplc="E370FC3C" w:tentative="1">
      <w:start w:val="1"/>
      <w:numFmt w:val="lowerRoman"/>
      <w:lvlText w:val="%3."/>
      <w:lvlJc w:val="right"/>
      <w:pPr>
        <w:ind w:left="3501" w:hanging="180"/>
      </w:pPr>
    </w:lvl>
    <w:lvl w:ilvl="3" w:tplc="4664FB46" w:tentative="1">
      <w:start w:val="1"/>
      <w:numFmt w:val="decimal"/>
      <w:lvlText w:val="%4."/>
      <w:lvlJc w:val="left"/>
      <w:pPr>
        <w:ind w:left="4221" w:hanging="360"/>
      </w:pPr>
    </w:lvl>
    <w:lvl w:ilvl="4" w:tplc="470AB89A" w:tentative="1">
      <w:start w:val="1"/>
      <w:numFmt w:val="lowerLetter"/>
      <w:lvlText w:val="%5."/>
      <w:lvlJc w:val="left"/>
      <w:pPr>
        <w:ind w:left="4941" w:hanging="360"/>
      </w:pPr>
    </w:lvl>
    <w:lvl w:ilvl="5" w:tplc="85E053E6" w:tentative="1">
      <w:start w:val="1"/>
      <w:numFmt w:val="lowerRoman"/>
      <w:lvlText w:val="%6."/>
      <w:lvlJc w:val="right"/>
      <w:pPr>
        <w:ind w:left="5661" w:hanging="180"/>
      </w:pPr>
    </w:lvl>
    <w:lvl w:ilvl="6" w:tplc="2B92DB84" w:tentative="1">
      <w:start w:val="1"/>
      <w:numFmt w:val="decimal"/>
      <w:lvlText w:val="%7."/>
      <w:lvlJc w:val="left"/>
      <w:pPr>
        <w:ind w:left="6381" w:hanging="360"/>
      </w:pPr>
    </w:lvl>
    <w:lvl w:ilvl="7" w:tplc="FC3895B8" w:tentative="1">
      <w:start w:val="1"/>
      <w:numFmt w:val="lowerLetter"/>
      <w:lvlText w:val="%8."/>
      <w:lvlJc w:val="left"/>
      <w:pPr>
        <w:ind w:left="7101" w:hanging="360"/>
      </w:pPr>
    </w:lvl>
    <w:lvl w:ilvl="8" w:tplc="3A564E20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DFB2504"/>
    <w:multiLevelType w:val="hybridMultilevel"/>
    <w:tmpl w:val="AA36601A"/>
    <w:lvl w:ilvl="0" w:tplc="49269730">
      <w:start w:val="1"/>
      <w:numFmt w:val="lowerLetter"/>
      <w:lvlText w:val="%1)"/>
      <w:lvlJc w:val="left"/>
      <w:pPr>
        <w:ind w:left="1494" w:hanging="360"/>
      </w:pPr>
    </w:lvl>
    <w:lvl w:ilvl="1" w:tplc="A0CC2DB2">
      <w:start w:val="1"/>
      <w:numFmt w:val="lowerLetter"/>
      <w:lvlText w:val="%2."/>
      <w:lvlJc w:val="left"/>
      <w:pPr>
        <w:ind w:left="2214" w:hanging="360"/>
      </w:pPr>
    </w:lvl>
    <w:lvl w:ilvl="2" w:tplc="8BA49A46">
      <w:start w:val="1"/>
      <w:numFmt w:val="lowerRoman"/>
      <w:lvlText w:val="%3."/>
      <w:lvlJc w:val="right"/>
      <w:pPr>
        <w:ind w:left="2934" w:hanging="180"/>
      </w:pPr>
    </w:lvl>
    <w:lvl w:ilvl="3" w:tplc="F8160A26">
      <w:start w:val="1"/>
      <w:numFmt w:val="decimal"/>
      <w:lvlText w:val="%4."/>
      <w:lvlJc w:val="left"/>
      <w:pPr>
        <w:ind w:left="3654" w:hanging="360"/>
      </w:pPr>
    </w:lvl>
    <w:lvl w:ilvl="4" w:tplc="9376A7D2">
      <w:start w:val="1"/>
      <w:numFmt w:val="lowerLetter"/>
      <w:lvlText w:val="%5."/>
      <w:lvlJc w:val="left"/>
      <w:pPr>
        <w:ind w:left="4374" w:hanging="360"/>
      </w:pPr>
    </w:lvl>
    <w:lvl w:ilvl="5" w:tplc="9EC21A02">
      <w:start w:val="1"/>
      <w:numFmt w:val="lowerRoman"/>
      <w:lvlText w:val="%6."/>
      <w:lvlJc w:val="right"/>
      <w:pPr>
        <w:ind w:left="5094" w:hanging="180"/>
      </w:pPr>
    </w:lvl>
    <w:lvl w:ilvl="6" w:tplc="47F63AFE">
      <w:start w:val="1"/>
      <w:numFmt w:val="decimal"/>
      <w:lvlText w:val="%7."/>
      <w:lvlJc w:val="left"/>
      <w:pPr>
        <w:ind w:left="5814" w:hanging="360"/>
      </w:pPr>
    </w:lvl>
    <w:lvl w:ilvl="7" w:tplc="A26CA7A2">
      <w:start w:val="1"/>
      <w:numFmt w:val="lowerLetter"/>
      <w:lvlText w:val="%8."/>
      <w:lvlJc w:val="left"/>
      <w:pPr>
        <w:ind w:left="6534" w:hanging="360"/>
      </w:pPr>
    </w:lvl>
    <w:lvl w:ilvl="8" w:tplc="64048B0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690090"/>
    <w:multiLevelType w:val="hybridMultilevel"/>
    <w:tmpl w:val="1122ADA2"/>
    <w:lvl w:ilvl="0" w:tplc="498C0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C4D1A6" w:tentative="1">
      <w:start w:val="1"/>
      <w:numFmt w:val="lowerLetter"/>
      <w:lvlText w:val="%2."/>
      <w:lvlJc w:val="left"/>
      <w:pPr>
        <w:ind w:left="1440" w:hanging="360"/>
      </w:pPr>
    </w:lvl>
    <w:lvl w:ilvl="2" w:tplc="858CEAF0" w:tentative="1">
      <w:start w:val="1"/>
      <w:numFmt w:val="lowerRoman"/>
      <w:lvlText w:val="%3."/>
      <w:lvlJc w:val="right"/>
      <w:pPr>
        <w:ind w:left="2160" w:hanging="180"/>
      </w:pPr>
    </w:lvl>
    <w:lvl w:ilvl="3" w:tplc="A2144F28" w:tentative="1">
      <w:start w:val="1"/>
      <w:numFmt w:val="decimal"/>
      <w:lvlText w:val="%4."/>
      <w:lvlJc w:val="left"/>
      <w:pPr>
        <w:ind w:left="2880" w:hanging="360"/>
      </w:pPr>
    </w:lvl>
    <w:lvl w:ilvl="4" w:tplc="217E6626" w:tentative="1">
      <w:start w:val="1"/>
      <w:numFmt w:val="lowerLetter"/>
      <w:lvlText w:val="%5."/>
      <w:lvlJc w:val="left"/>
      <w:pPr>
        <w:ind w:left="3600" w:hanging="360"/>
      </w:pPr>
    </w:lvl>
    <w:lvl w:ilvl="5" w:tplc="510E1E9E" w:tentative="1">
      <w:start w:val="1"/>
      <w:numFmt w:val="lowerRoman"/>
      <w:lvlText w:val="%6."/>
      <w:lvlJc w:val="right"/>
      <w:pPr>
        <w:ind w:left="4320" w:hanging="180"/>
      </w:pPr>
    </w:lvl>
    <w:lvl w:ilvl="6" w:tplc="1CD46DF2" w:tentative="1">
      <w:start w:val="1"/>
      <w:numFmt w:val="decimal"/>
      <w:lvlText w:val="%7."/>
      <w:lvlJc w:val="left"/>
      <w:pPr>
        <w:ind w:left="5040" w:hanging="360"/>
      </w:pPr>
    </w:lvl>
    <w:lvl w:ilvl="7" w:tplc="6D6C2148" w:tentative="1">
      <w:start w:val="1"/>
      <w:numFmt w:val="lowerLetter"/>
      <w:lvlText w:val="%8."/>
      <w:lvlJc w:val="left"/>
      <w:pPr>
        <w:ind w:left="5760" w:hanging="360"/>
      </w:pPr>
    </w:lvl>
    <w:lvl w:ilvl="8" w:tplc="48BCD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F3C76"/>
    <w:multiLevelType w:val="hybridMultilevel"/>
    <w:tmpl w:val="7BE44AC0"/>
    <w:lvl w:ilvl="0" w:tplc="C3AAF9E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3584F80" w:tentative="1">
      <w:start w:val="1"/>
      <w:numFmt w:val="lowerLetter"/>
      <w:lvlText w:val="%2."/>
      <w:lvlJc w:val="left"/>
      <w:pPr>
        <w:ind w:left="1440" w:hanging="360"/>
      </w:pPr>
    </w:lvl>
    <w:lvl w:ilvl="2" w:tplc="54D01384" w:tentative="1">
      <w:start w:val="1"/>
      <w:numFmt w:val="lowerRoman"/>
      <w:lvlText w:val="%3."/>
      <w:lvlJc w:val="right"/>
      <w:pPr>
        <w:ind w:left="2160" w:hanging="180"/>
      </w:pPr>
    </w:lvl>
    <w:lvl w:ilvl="3" w:tplc="0DF48598" w:tentative="1">
      <w:start w:val="1"/>
      <w:numFmt w:val="decimal"/>
      <w:lvlText w:val="%4."/>
      <w:lvlJc w:val="left"/>
      <w:pPr>
        <w:ind w:left="2880" w:hanging="360"/>
      </w:pPr>
    </w:lvl>
    <w:lvl w:ilvl="4" w:tplc="897037D0" w:tentative="1">
      <w:start w:val="1"/>
      <w:numFmt w:val="lowerLetter"/>
      <w:lvlText w:val="%5."/>
      <w:lvlJc w:val="left"/>
      <w:pPr>
        <w:ind w:left="3600" w:hanging="360"/>
      </w:pPr>
    </w:lvl>
    <w:lvl w:ilvl="5" w:tplc="AB02E292" w:tentative="1">
      <w:start w:val="1"/>
      <w:numFmt w:val="lowerRoman"/>
      <w:lvlText w:val="%6."/>
      <w:lvlJc w:val="right"/>
      <w:pPr>
        <w:ind w:left="4320" w:hanging="180"/>
      </w:pPr>
    </w:lvl>
    <w:lvl w:ilvl="6" w:tplc="91107962" w:tentative="1">
      <w:start w:val="1"/>
      <w:numFmt w:val="decimal"/>
      <w:lvlText w:val="%7."/>
      <w:lvlJc w:val="left"/>
      <w:pPr>
        <w:ind w:left="5040" w:hanging="360"/>
      </w:pPr>
    </w:lvl>
    <w:lvl w:ilvl="7" w:tplc="1E0650CC" w:tentative="1">
      <w:start w:val="1"/>
      <w:numFmt w:val="lowerLetter"/>
      <w:lvlText w:val="%8."/>
      <w:lvlJc w:val="left"/>
      <w:pPr>
        <w:ind w:left="5760" w:hanging="360"/>
      </w:pPr>
    </w:lvl>
    <w:lvl w:ilvl="8" w:tplc="03F04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69AD"/>
    <w:multiLevelType w:val="hybridMultilevel"/>
    <w:tmpl w:val="A77478A6"/>
    <w:lvl w:ilvl="0" w:tplc="70A86F9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4E25FD0" w:tentative="1">
      <w:start w:val="1"/>
      <w:numFmt w:val="lowerLetter"/>
      <w:lvlText w:val="%2."/>
      <w:lvlJc w:val="left"/>
      <w:pPr>
        <w:ind w:left="4135" w:hanging="360"/>
      </w:pPr>
    </w:lvl>
    <w:lvl w:ilvl="2" w:tplc="09905056" w:tentative="1">
      <w:start w:val="1"/>
      <w:numFmt w:val="lowerRoman"/>
      <w:lvlText w:val="%3."/>
      <w:lvlJc w:val="right"/>
      <w:pPr>
        <w:ind w:left="4855" w:hanging="180"/>
      </w:pPr>
    </w:lvl>
    <w:lvl w:ilvl="3" w:tplc="64E8B800" w:tentative="1">
      <w:start w:val="1"/>
      <w:numFmt w:val="decimal"/>
      <w:lvlText w:val="%4."/>
      <w:lvlJc w:val="left"/>
      <w:pPr>
        <w:ind w:left="5575" w:hanging="360"/>
      </w:pPr>
    </w:lvl>
    <w:lvl w:ilvl="4" w:tplc="8110D2BE" w:tentative="1">
      <w:start w:val="1"/>
      <w:numFmt w:val="lowerLetter"/>
      <w:lvlText w:val="%5."/>
      <w:lvlJc w:val="left"/>
      <w:pPr>
        <w:ind w:left="6295" w:hanging="360"/>
      </w:pPr>
    </w:lvl>
    <w:lvl w:ilvl="5" w:tplc="71A425E6" w:tentative="1">
      <w:start w:val="1"/>
      <w:numFmt w:val="lowerRoman"/>
      <w:lvlText w:val="%6."/>
      <w:lvlJc w:val="right"/>
      <w:pPr>
        <w:ind w:left="7015" w:hanging="180"/>
      </w:pPr>
    </w:lvl>
    <w:lvl w:ilvl="6" w:tplc="3B940C00" w:tentative="1">
      <w:start w:val="1"/>
      <w:numFmt w:val="decimal"/>
      <w:lvlText w:val="%7."/>
      <w:lvlJc w:val="left"/>
      <w:pPr>
        <w:ind w:left="7735" w:hanging="360"/>
      </w:pPr>
    </w:lvl>
    <w:lvl w:ilvl="7" w:tplc="A0E629CE" w:tentative="1">
      <w:start w:val="1"/>
      <w:numFmt w:val="lowerLetter"/>
      <w:lvlText w:val="%8."/>
      <w:lvlJc w:val="left"/>
      <w:pPr>
        <w:ind w:left="8455" w:hanging="360"/>
      </w:pPr>
    </w:lvl>
    <w:lvl w:ilvl="8" w:tplc="33D620F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796D"/>
    <w:rsid w:val="00044E3C"/>
    <w:rsid w:val="00056E2C"/>
    <w:rsid w:val="00075788"/>
    <w:rsid w:val="000A54CE"/>
    <w:rsid w:val="000B1FDB"/>
    <w:rsid w:val="000E1D20"/>
    <w:rsid w:val="000E39B7"/>
    <w:rsid w:val="000E5924"/>
    <w:rsid w:val="00114C47"/>
    <w:rsid w:val="00117D1E"/>
    <w:rsid w:val="0012121E"/>
    <w:rsid w:val="00121A74"/>
    <w:rsid w:val="00132239"/>
    <w:rsid w:val="0013791D"/>
    <w:rsid w:val="0015002E"/>
    <w:rsid w:val="00160A2A"/>
    <w:rsid w:val="001701D9"/>
    <w:rsid w:val="00184F9D"/>
    <w:rsid w:val="001921F5"/>
    <w:rsid w:val="001A4A11"/>
    <w:rsid w:val="001A5F3E"/>
    <w:rsid w:val="001B167C"/>
    <w:rsid w:val="001D57F4"/>
    <w:rsid w:val="001E2F73"/>
    <w:rsid w:val="001E59F3"/>
    <w:rsid w:val="001E616E"/>
    <w:rsid w:val="001F0E46"/>
    <w:rsid w:val="001F37CF"/>
    <w:rsid w:val="001F6EDC"/>
    <w:rsid w:val="002065A8"/>
    <w:rsid w:val="002264CB"/>
    <w:rsid w:val="002321C2"/>
    <w:rsid w:val="00234B2A"/>
    <w:rsid w:val="00290D49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85E65"/>
    <w:rsid w:val="003963B2"/>
    <w:rsid w:val="003A200A"/>
    <w:rsid w:val="003A396B"/>
    <w:rsid w:val="003C7A64"/>
    <w:rsid w:val="003D49C2"/>
    <w:rsid w:val="003E4CAC"/>
    <w:rsid w:val="00426477"/>
    <w:rsid w:val="004308C5"/>
    <w:rsid w:val="00432441"/>
    <w:rsid w:val="004331C0"/>
    <w:rsid w:val="00450084"/>
    <w:rsid w:val="00453787"/>
    <w:rsid w:val="00471757"/>
    <w:rsid w:val="00472D62"/>
    <w:rsid w:val="004911B2"/>
    <w:rsid w:val="004B6F7B"/>
    <w:rsid w:val="004E0DC6"/>
    <w:rsid w:val="00510173"/>
    <w:rsid w:val="00522816"/>
    <w:rsid w:val="005647D2"/>
    <w:rsid w:val="00575C30"/>
    <w:rsid w:val="00595164"/>
    <w:rsid w:val="005A501F"/>
    <w:rsid w:val="005C0C98"/>
    <w:rsid w:val="005C22EB"/>
    <w:rsid w:val="005F6905"/>
    <w:rsid w:val="00600316"/>
    <w:rsid w:val="0060293E"/>
    <w:rsid w:val="00612F6C"/>
    <w:rsid w:val="006239EA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2691A"/>
    <w:rsid w:val="00735592"/>
    <w:rsid w:val="00762DAF"/>
    <w:rsid w:val="00774A55"/>
    <w:rsid w:val="007A6AC7"/>
    <w:rsid w:val="007C5D9D"/>
    <w:rsid w:val="007D6089"/>
    <w:rsid w:val="008144BF"/>
    <w:rsid w:val="00837902"/>
    <w:rsid w:val="00837F1B"/>
    <w:rsid w:val="008576FA"/>
    <w:rsid w:val="00891E87"/>
    <w:rsid w:val="008B35A1"/>
    <w:rsid w:val="008D4BB7"/>
    <w:rsid w:val="0090499A"/>
    <w:rsid w:val="0092207D"/>
    <w:rsid w:val="00943948"/>
    <w:rsid w:val="0095633F"/>
    <w:rsid w:val="00974640"/>
    <w:rsid w:val="00986435"/>
    <w:rsid w:val="009A145D"/>
    <w:rsid w:val="009A557B"/>
    <w:rsid w:val="009C323A"/>
    <w:rsid w:val="009E25B8"/>
    <w:rsid w:val="00A05EFD"/>
    <w:rsid w:val="00A11484"/>
    <w:rsid w:val="00A21CF3"/>
    <w:rsid w:val="00A4580A"/>
    <w:rsid w:val="00A57993"/>
    <w:rsid w:val="00A717C0"/>
    <w:rsid w:val="00A805F9"/>
    <w:rsid w:val="00AA1B3B"/>
    <w:rsid w:val="00AC3113"/>
    <w:rsid w:val="00AD5554"/>
    <w:rsid w:val="00AE6652"/>
    <w:rsid w:val="00B05983"/>
    <w:rsid w:val="00B2028A"/>
    <w:rsid w:val="00B372F4"/>
    <w:rsid w:val="00B425C5"/>
    <w:rsid w:val="00B577A6"/>
    <w:rsid w:val="00B70CD2"/>
    <w:rsid w:val="00B815E9"/>
    <w:rsid w:val="00B81961"/>
    <w:rsid w:val="00BC1843"/>
    <w:rsid w:val="00BD2086"/>
    <w:rsid w:val="00BE53A5"/>
    <w:rsid w:val="00BE645A"/>
    <w:rsid w:val="00C009AB"/>
    <w:rsid w:val="00C03A0F"/>
    <w:rsid w:val="00C12059"/>
    <w:rsid w:val="00C12B3D"/>
    <w:rsid w:val="00C15E62"/>
    <w:rsid w:val="00C2701D"/>
    <w:rsid w:val="00C276A0"/>
    <w:rsid w:val="00C526FD"/>
    <w:rsid w:val="00C837EF"/>
    <w:rsid w:val="00CB3C6C"/>
    <w:rsid w:val="00CB5253"/>
    <w:rsid w:val="00CC7297"/>
    <w:rsid w:val="00CD51F1"/>
    <w:rsid w:val="00D05206"/>
    <w:rsid w:val="00D0792C"/>
    <w:rsid w:val="00D13E02"/>
    <w:rsid w:val="00D24BCE"/>
    <w:rsid w:val="00D330AC"/>
    <w:rsid w:val="00D45EC8"/>
    <w:rsid w:val="00D759D2"/>
    <w:rsid w:val="00D87C07"/>
    <w:rsid w:val="00D95F39"/>
    <w:rsid w:val="00DA3BEF"/>
    <w:rsid w:val="00DA67CA"/>
    <w:rsid w:val="00DA74D3"/>
    <w:rsid w:val="00DD28AD"/>
    <w:rsid w:val="00DE7B47"/>
    <w:rsid w:val="00DF725D"/>
    <w:rsid w:val="00E069BC"/>
    <w:rsid w:val="00E27942"/>
    <w:rsid w:val="00E424E0"/>
    <w:rsid w:val="00E636E1"/>
    <w:rsid w:val="00E8308C"/>
    <w:rsid w:val="00E83A19"/>
    <w:rsid w:val="00E85EC4"/>
    <w:rsid w:val="00EA57F6"/>
    <w:rsid w:val="00EB2328"/>
    <w:rsid w:val="00EC0512"/>
    <w:rsid w:val="00EE4ECC"/>
    <w:rsid w:val="00EF7B11"/>
    <w:rsid w:val="00F04A5B"/>
    <w:rsid w:val="00F34FD6"/>
    <w:rsid w:val="00F3569D"/>
    <w:rsid w:val="00F40BE3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BA14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E4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4E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3B20E-0484-48D5-AED5-9D97821C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1133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83</cp:revision>
  <cp:lastPrinted>2023-03-29T11:28:00Z</cp:lastPrinted>
  <dcterms:created xsi:type="dcterms:W3CDTF">2021-04-09T10:25:00Z</dcterms:created>
  <dcterms:modified xsi:type="dcterms:W3CDTF">2023-03-29T11:29:00Z</dcterms:modified>
</cp:coreProperties>
</file>