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933875" w:rsidRPr="00AE5244" w:rsidTr="00F608DB">
        <w:trPr>
          <w:cantSplit/>
          <w:trHeight w:val="1134"/>
        </w:trPr>
        <w:tc>
          <w:tcPr>
            <w:tcW w:w="496" w:type="dxa"/>
            <w:tcBorders>
              <w:bottom w:val="nil"/>
            </w:tcBorders>
            <w:textDirection w:val="btLr"/>
          </w:tcPr>
          <w:p w:rsidR="00F725A8" w:rsidRPr="00AE5244" w:rsidRDefault="00FA0680" w:rsidP="00687E2A">
            <w:pPr>
              <w:spacing w:after="0" w:line="276" w:lineRule="auto"/>
              <w:ind w:left="113" w:right="113"/>
              <w:jc w:val="center"/>
              <w:rPr>
                <w:rFonts w:ascii="Times New Roman" w:hAnsi="Times New Roman" w:cs="Times New Roman"/>
                <w:sz w:val="24"/>
                <w:szCs w:val="24"/>
              </w:rPr>
            </w:pPr>
            <w:r w:rsidRPr="00AE5244">
              <w:rPr>
                <w:rFonts w:ascii="Times New Roman" w:hAnsi="Times New Roman" w:cs="Times New Roman"/>
                <w:sz w:val="24"/>
                <w:szCs w:val="24"/>
              </w:rPr>
              <w:t xml:space="preserve"> PROTOCOLO</w:t>
            </w:r>
          </w:p>
        </w:tc>
        <w:tc>
          <w:tcPr>
            <w:tcW w:w="3260" w:type="dxa"/>
            <w:tcBorders>
              <w:bottom w:val="nil"/>
            </w:tcBorders>
          </w:tcPr>
          <w:p w:rsidR="00F725A8" w:rsidRPr="00AE5244" w:rsidRDefault="00F725A8" w:rsidP="00687E2A">
            <w:pPr>
              <w:spacing w:after="0" w:line="276" w:lineRule="auto"/>
              <w:rPr>
                <w:rFonts w:ascii="Times New Roman" w:hAnsi="Times New Roman" w:cs="Times New Roman"/>
                <w:sz w:val="24"/>
                <w:szCs w:val="24"/>
              </w:rPr>
            </w:pPr>
          </w:p>
        </w:tc>
        <w:tc>
          <w:tcPr>
            <w:tcW w:w="3789" w:type="dxa"/>
            <w:tcBorders>
              <w:bottom w:val="nil"/>
            </w:tcBorders>
          </w:tcPr>
          <w:p w:rsidR="00F725A8" w:rsidRPr="00AE5244" w:rsidRDefault="00FA0680" w:rsidP="00687E2A">
            <w:pPr>
              <w:spacing w:after="0" w:line="276" w:lineRule="auto"/>
              <w:rPr>
                <w:rFonts w:ascii="Times New Roman" w:hAnsi="Times New Roman" w:cs="Times New Roman"/>
                <w:b/>
                <w:bCs/>
                <w:sz w:val="24"/>
                <w:szCs w:val="24"/>
              </w:rPr>
            </w:pPr>
            <w:r w:rsidRPr="00AE5244">
              <w:rPr>
                <w:rFonts w:ascii="Times New Roman" w:hAnsi="Times New Roman" w:cs="Times New Roman"/>
                <w:b/>
                <w:bCs/>
                <w:sz w:val="24"/>
                <w:szCs w:val="24"/>
              </w:rPr>
              <w:sym w:font="Symbol" w:char="F081"/>
            </w:r>
            <w:r w:rsidRPr="00AE5244">
              <w:rPr>
                <w:rFonts w:ascii="Times New Roman" w:hAnsi="Times New Roman" w:cs="Times New Roman"/>
                <w:b/>
                <w:bCs/>
                <w:sz w:val="24"/>
                <w:szCs w:val="24"/>
              </w:rPr>
              <w:t xml:space="preserve"> Projeto de Lei</w:t>
            </w:r>
          </w:p>
          <w:p w:rsidR="00F725A8" w:rsidRPr="00AE5244" w:rsidRDefault="00FA0680" w:rsidP="00687E2A">
            <w:pPr>
              <w:spacing w:after="0" w:line="276" w:lineRule="auto"/>
              <w:rPr>
                <w:rFonts w:ascii="Times New Roman" w:hAnsi="Times New Roman" w:cs="Times New Roman"/>
                <w:sz w:val="24"/>
                <w:szCs w:val="24"/>
              </w:rPr>
            </w:pPr>
            <w:r w:rsidRPr="00AE5244">
              <w:rPr>
                <w:rFonts w:ascii="Times New Roman" w:hAnsi="Times New Roman" w:cs="Times New Roman"/>
                <w:sz w:val="24"/>
                <w:szCs w:val="24"/>
              </w:rPr>
              <w:sym w:font="Symbol" w:char="F081"/>
            </w:r>
            <w:r w:rsidRPr="00AE5244">
              <w:rPr>
                <w:rFonts w:ascii="Times New Roman" w:hAnsi="Times New Roman" w:cs="Times New Roman"/>
                <w:sz w:val="24"/>
                <w:szCs w:val="24"/>
              </w:rPr>
              <w:t xml:space="preserve"> Projeto Decreto Legislativo</w:t>
            </w:r>
          </w:p>
          <w:p w:rsidR="00F725A8" w:rsidRPr="00AE5244" w:rsidRDefault="00FA0680" w:rsidP="00687E2A">
            <w:pPr>
              <w:spacing w:after="0" w:line="276" w:lineRule="auto"/>
              <w:rPr>
                <w:rFonts w:ascii="Times New Roman" w:hAnsi="Times New Roman" w:cs="Times New Roman"/>
                <w:sz w:val="24"/>
                <w:szCs w:val="24"/>
              </w:rPr>
            </w:pPr>
            <w:r w:rsidRPr="00AE5244">
              <w:rPr>
                <w:rFonts w:ascii="Times New Roman" w:hAnsi="Times New Roman" w:cs="Times New Roman"/>
                <w:sz w:val="24"/>
                <w:szCs w:val="24"/>
              </w:rPr>
              <w:sym w:font="Symbol" w:char="F081"/>
            </w:r>
            <w:r w:rsidRPr="00AE5244">
              <w:rPr>
                <w:rFonts w:ascii="Times New Roman" w:hAnsi="Times New Roman" w:cs="Times New Roman"/>
                <w:sz w:val="24"/>
                <w:szCs w:val="24"/>
              </w:rPr>
              <w:t xml:space="preserve"> Projeto de Resolução</w:t>
            </w:r>
          </w:p>
          <w:p w:rsidR="00F725A8" w:rsidRPr="00AE5244" w:rsidRDefault="00FA0680" w:rsidP="00687E2A">
            <w:pPr>
              <w:spacing w:after="0" w:line="276" w:lineRule="auto"/>
              <w:rPr>
                <w:rFonts w:ascii="Times New Roman" w:hAnsi="Times New Roman" w:cs="Times New Roman"/>
                <w:sz w:val="24"/>
                <w:szCs w:val="24"/>
              </w:rPr>
            </w:pPr>
            <w:r w:rsidRPr="00AE5244">
              <w:rPr>
                <w:rFonts w:ascii="Times New Roman" w:hAnsi="Times New Roman" w:cs="Times New Roman"/>
                <w:sz w:val="24"/>
                <w:szCs w:val="24"/>
              </w:rPr>
              <w:sym w:font="Symbol" w:char="F081"/>
            </w:r>
            <w:r w:rsidRPr="00AE5244">
              <w:rPr>
                <w:rFonts w:ascii="Times New Roman" w:hAnsi="Times New Roman" w:cs="Times New Roman"/>
                <w:sz w:val="24"/>
                <w:szCs w:val="24"/>
              </w:rPr>
              <w:t xml:space="preserve"> Requerimento</w:t>
            </w:r>
          </w:p>
          <w:p w:rsidR="00F725A8" w:rsidRPr="00AE5244" w:rsidRDefault="00FA0680" w:rsidP="00687E2A">
            <w:pPr>
              <w:spacing w:after="0" w:line="276" w:lineRule="auto"/>
              <w:rPr>
                <w:rFonts w:ascii="Times New Roman" w:hAnsi="Times New Roman" w:cs="Times New Roman"/>
                <w:bCs/>
                <w:sz w:val="24"/>
                <w:szCs w:val="24"/>
              </w:rPr>
            </w:pPr>
            <w:r w:rsidRPr="00AE5244">
              <w:rPr>
                <w:rFonts w:ascii="Times New Roman" w:hAnsi="Times New Roman" w:cs="Times New Roman"/>
                <w:bCs/>
                <w:sz w:val="24"/>
                <w:szCs w:val="24"/>
              </w:rPr>
              <w:sym w:font="Symbol" w:char="F081"/>
            </w:r>
            <w:r w:rsidRPr="00AE5244">
              <w:rPr>
                <w:rFonts w:ascii="Times New Roman" w:hAnsi="Times New Roman" w:cs="Times New Roman"/>
                <w:bCs/>
                <w:sz w:val="24"/>
                <w:szCs w:val="24"/>
              </w:rPr>
              <w:t xml:space="preserve"> Indicação</w:t>
            </w:r>
          </w:p>
          <w:p w:rsidR="00F725A8" w:rsidRPr="00AE5244" w:rsidRDefault="00FA0680" w:rsidP="00687E2A">
            <w:pPr>
              <w:spacing w:after="0" w:line="276" w:lineRule="auto"/>
              <w:rPr>
                <w:rFonts w:ascii="Times New Roman" w:hAnsi="Times New Roman" w:cs="Times New Roman"/>
                <w:sz w:val="24"/>
                <w:szCs w:val="24"/>
              </w:rPr>
            </w:pPr>
            <w:r w:rsidRPr="00AE5244">
              <w:rPr>
                <w:rFonts w:ascii="Times New Roman" w:hAnsi="Times New Roman" w:cs="Times New Roman"/>
                <w:sz w:val="24"/>
                <w:szCs w:val="24"/>
              </w:rPr>
              <w:sym w:font="Symbol" w:char="F081"/>
            </w:r>
            <w:r w:rsidRPr="00AE5244">
              <w:rPr>
                <w:rFonts w:ascii="Times New Roman" w:hAnsi="Times New Roman" w:cs="Times New Roman"/>
                <w:sz w:val="24"/>
                <w:szCs w:val="24"/>
              </w:rPr>
              <w:t xml:space="preserve"> Moção</w:t>
            </w:r>
          </w:p>
          <w:p w:rsidR="00F725A8" w:rsidRPr="00AE5244" w:rsidRDefault="00FA0680" w:rsidP="00687E2A">
            <w:pPr>
              <w:spacing w:after="0" w:line="276" w:lineRule="auto"/>
              <w:rPr>
                <w:rFonts w:ascii="Times New Roman" w:hAnsi="Times New Roman" w:cs="Times New Roman"/>
                <w:sz w:val="24"/>
                <w:szCs w:val="24"/>
              </w:rPr>
            </w:pPr>
            <w:r w:rsidRPr="00AE5244">
              <w:rPr>
                <w:rFonts w:ascii="Times New Roman" w:hAnsi="Times New Roman" w:cs="Times New Roman"/>
                <w:sz w:val="24"/>
                <w:szCs w:val="24"/>
              </w:rPr>
              <w:sym w:font="Symbol" w:char="F081"/>
            </w:r>
            <w:r w:rsidRPr="00AE5244">
              <w:rPr>
                <w:rFonts w:ascii="Times New Roman" w:hAnsi="Times New Roman" w:cs="Times New Roman"/>
                <w:sz w:val="24"/>
                <w:szCs w:val="24"/>
              </w:rPr>
              <w:t xml:space="preserve"> Emenda</w:t>
            </w:r>
          </w:p>
        </w:tc>
        <w:tc>
          <w:tcPr>
            <w:tcW w:w="1881" w:type="dxa"/>
            <w:tcBorders>
              <w:bottom w:val="nil"/>
            </w:tcBorders>
          </w:tcPr>
          <w:p w:rsidR="00F725A8" w:rsidRPr="00AE5244" w:rsidRDefault="00F725A8" w:rsidP="00687E2A">
            <w:pPr>
              <w:spacing w:after="0" w:line="276" w:lineRule="auto"/>
              <w:rPr>
                <w:rFonts w:ascii="Times New Roman" w:hAnsi="Times New Roman" w:cs="Times New Roman"/>
                <w:sz w:val="24"/>
                <w:szCs w:val="24"/>
              </w:rPr>
            </w:pPr>
          </w:p>
          <w:p w:rsidR="00F725A8" w:rsidRPr="00AE5244" w:rsidRDefault="00F725A8" w:rsidP="00687E2A">
            <w:pPr>
              <w:spacing w:after="0" w:line="276" w:lineRule="auto"/>
              <w:rPr>
                <w:rFonts w:ascii="Times New Roman" w:hAnsi="Times New Roman" w:cs="Times New Roman"/>
                <w:sz w:val="24"/>
                <w:szCs w:val="24"/>
              </w:rPr>
            </w:pPr>
          </w:p>
          <w:p w:rsidR="00F725A8" w:rsidRPr="00AE5244" w:rsidRDefault="00F725A8" w:rsidP="00687E2A">
            <w:pPr>
              <w:spacing w:after="0" w:line="276" w:lineRule="auto"/>
              <w:rPr>
                <w:rFonts w:ascii="Times New Roman" w:hAnsi="Times New Roman" w:cs="Times New Roman"/>
                <w:sz w:val="24"/>
                <w:szCs w:val="24"/>
              </w:rPr>
            </w:pPr>
          </w:p>
          <w:p w:rsidR="00F725A8" w:rsidRPr="00AE5244" w:rsidRDefault="00FA0680" w:rsidP="00687E2A">
            <w:pPr>
              <w:spacing w:after="0" w:line="276" w:lineRule="auto"/>
              <w:rPr>
                <w:rFonts w:ascii="Times New Roman" w:hAnsi="Times New Roman" w:cs="Times New Roman"/>
                <w:b/>
                <w:sz w:val="24"/>
                <w:szCs w:val="24"/>
              </w:rPr>
            </w:pPr>
            <w:r w:rsidRPr="00AE5244">
              <w:rPr>
                <w:rFonts w:ascii="Times New Roman" w:hAnsi="Times New Roman" w:cs="Times New Roman"/>
                <w:b/>
                <w:sz w:val="24"/>
                <w:szCs w:val="24"/>
              </w:rPr>
              <w:t xml:space="preserve">Nº. </w:t>
            </w:r>
            <w:r w:rsidR="00AE5244" w:rsidRPr="00AE5244">
              <w:rPr>
                <w:rFonts w:ascii="Times New Roman" w:hAnsi="Times New Roman" w:cs="Times New Roman"/>
                <w:b/>
                <w:sz w:val="24"/>
                <w:szCs w:val="24"/>
              </w:rPr>
              <w:t>218</w:t>
            </w:r>
            <w:r w:rsidRPr="00AE5244">
              <w:rPr>
                <w:rFonts w:ascii="Times New Roman" w:hAnsi="Times New Roman" w:cs="Times New Roman"/>
                <w:b/>
                <w:sz w:val="24"/>
                <w:szCs w:val="24"/>
              </w:rPr>
              <w:t>/202</w:t>
            </w:r>
            <w:r w:rsidR="00AA0CFF">
              <w:rPr>
                <w:rFonts w:ascii="Times New Roman" w:hAnsi="Times New Roman" w:cs="Times New Roman"/>
                <w:b/>
                <w:sz w:val="24"/>
                <w:szCs w:val="24"/>
              </w:rPr>
              <w:t>3</w:t>
            </w:r>
            <w:bookmarkStart w:id="0" w:name="_GoBack"/>
            <w:bookmarkEnd w:id="0"/>
          </w:p>
        </w:tc>
      </w:tr>
      <w:tr w:rsidR="00933875" w:rsidRPr="00AE5244" w:rsidTr="00F608DB">
        <w:trPr>
          <w:cantSplit/>
        </w:trPr>
        <w:tc>
          <w:tcPr>
            <w:tcW w:w="9426" w:type="dxa"/>
            <w:gridSpan w:val="4"/>
            <w:tcBorders>
              <w:bottom w:val="single" w:sz="4" w:space="0" w:color="auto"/>
            </w:tcBorders>
          </w:tcPr>
          <w:p w:rsidR="00F725A8" w:rsidRPr="00AE5244" w:rsidRDefault="00FA0680" w:rsidP="00687E2A">
            <w:pPr>
              <w:spacing w:after="0" w:line="276" w:lineRule="auto"/>
              <w:rPr>
                <w:rFonts w:ascii="Times New Roman" w:hAnsi="Times New Roman" w:cs="Times New Roman"/>
                <w:sz w:val="24"/>
                <w:szCs w:val="24"/>
              </w:rPr>
            </w:pPr>
            <w:r w:rsidRPr="00AE5244">
              <w:rPr>
                <w:rFonts w:ascii="Times New Roman" w:hAnsi="Times New Roman" w:cs="Times New Roman"/>
                <w:sz w:val="24"/>
                <w:szCs w:val="24"/>
              </w:rPr>
              <w:t xml:space="preserve">AUTOR: </w:t>
            </w:r>
            <w:r w:rsidR="00D27344" w:rsidRPr="00AE5244">
              <w:rPr>
                <w:rFonts w:ascii="Times New Roman" w:hAnsi="Times New Roman" w:cs="Times New Roman"/>
                <w:b/>
                <w:sz w:val="24"/>
                <w:szCs w:val="24"/>
              </w:rPr>
              <w:t xml:space="preserve">VERª ROSELI DE FÁTIMA VARELA COELHO </w:t>
            </w:r>
            <w:r w:rsidR="00C27574" w:rsidRPr="00AE5244">
              <w:rPr>
                <w:rFonts w:ascii="Times New Roman" w:hAnsi="Times New Roman" w:cs="Times New Roman"/>
                <w:b/>
                <w:sz w:val="24"/>
                <w:szCs w:val="24"/>
              </w:rPr>
              <w:t>- PSD</w:t>
            </w:r>
            <w:r w:rsidR="00D27344" w:rsidRPr="00AE5244">
              <w:rPr>
                <w:rFonts w:ascii="Times New Roman" w:hAnsi="Times New Roman" w:cs="Times New Roman"/>
                <w:b/>
                <w:sz w:val="24"/>
                <w:szCs w:val="24"/>
              </w:rPr>
              <w:t>B</w:t>
            </w:r>
          </w:p>
        </w:tc>
      </w:tr>
    </w:tbl>
    <w:p w:rsidR="00AE2CD5" w:rsidRPr="00AE5244" w:rsidRDefault="00AE2CD5" w:rsidP="00687E2A">
      <w:pPr>
        <w:spacing w:after="0" w:line="276" w:lineRule="auto"/>
        <w:rPr>
          <w:rFonts w:ascii="Times New Roman" w:hAnsi="Times New Roman" w:cs="Times New Roman"/>
          <w:b/>
          <w:sz w:val="24"/>
          <w:szCs w:val="24"/>
        </w:rPr>
      </w:pPr>
    </w:p>
    <w:p w:rsidR="0036288B" w:rsidRPr="00AE5244" w:rsidRDefault="00FA0680" w:rsidP="00687E2A">
      <w:pPr>
        <w:spacing w:after="0" w:line="276" w:lineRule="auto"/>
        <w:rPr>
          <w:rFonts w:ascii="Times New Roman" w:hAnsi="Times New Roman" w:cs="Times New Roman"/>
          <w:b/>
          <w:sz w:val="24"/>
          <w:szCs w:val="24"/>
        </w:rPr>
      </w:pPr>
      <w:r w:rsidRPr="00AE5244">
        <w:rPr>
          <w:rFonts w:ascii="Times New Roman" w:hAnsi="Times New Roman" w:cs="Times New Roman"/>
          <w:b/>
          <w:sz w:val="24"/>
          <w:szCs w:val="24"/>
        </w:rPr>
        <w:t xml:space="preserve">PROJETO     DE    LEI    </w:t>
      </w:r>
      <w:proofErr w:type="gramStart"/>
      <w:r w:rsidRPr="00AE5244">
        <w:rPr>
          <w:rFonts w:ascii="Times New Roman" w:hAnsi="Times New Roman" w:cs="Times New Roman"/>
          <w:b/>
          <w:sz w:val="24"/>
          <w:szCs w:val="24"/>
        </w:rPr>
        <w:t>N.º</w:t>
      </w:r>
      <w:proofErr w:type="gramEnd"/>
      <w:r w:rsidRPr="00AE5244">
        <w:rPr>
          <w:rFonts w:ascii="Times New Roman" w:hAnsi="Times New Roman" w:cs="Times New Roman"/>
          <w:b/>
          <w:sz w:val="24"/>
          <w:szCs w:val="24"/>
        </w:rPr>
        <w:t xml:space="preserve">   </w:t>
      </w:r>
      <w:r w:rsidR="00AE5244" w:rsidRPr="00AE5244">
        <w:rPr>
          <w:rFonts w:ascii="Times New Roman" w:hAnsi="Times New Roman" w:cs="Times New Roman"/>
          <w:b/>
          <w:sz w:val="24"/>
          <w:szCs w:val="24"/>
        </w:rPr>
        <w:t>218</w:t>
      </w:r>
      <w:r w:rsidRPr="00AE5244">
        <w:rPr>
          <w:rFonts w:ascii="Times New Roman" w:hAnsi="Times New Roman" w:cs="Times New Roman"/>
          <w:b/>
          <w:sz w:val="24"/>
          <w:szCs w:val="24"/>
        </w:rPr>
        <w:t xml:space="preserve">,     DE     </w:t>
      </w:r>
      <w:r w:rsidR="005B2C96" w:rsidRPr="00AE5244">
        <w:rPr>
          <w:rFonts w:ascii="Times New Roman" w:hAnsi="Times New Roman" w:cs="Times New Roman"/>
          <w:b/>
          <w:sz w:val="24"/>
          <w:szCs w:val="24"/>
        </w:rPr>
        <w:t>2</w:t>
      </w:r>
      <w:r w:rsidR="00AE5244" w:rsidRPr="00AE5244">
        <w:rPr>
          <w:rFonts w:ascii="Times New Roman" w:hAnsi="Times New Roman" w:cs="Times New Roman"/>
          <w:b/>
          <w:sz w:val="24"/>
          <w:szCs w:val="24"/>
        </w:rPr>
        <w:t>6</w:t>
      </w:r>
      <w:r w:rsidRPr="00AE5244">
        <w:rPr>
          <w:rFonts w:ascii="Times New Roman" w:hAnsi="Times New Roman" w:cs="Times New Roman"/>
          <w:b/>
          <w:sz w:val="24"/>
          <w:szCs w:val="24"/>
        </w:rPr>
        <w:t xml:space="preserve">      DE   </w:t>
      </w:r>
      <w:r w:rsidRPr="00AE5244">
        <w:rPr>
          <w:rFonts w:ascii="Times New Roman" w:hAnsi="Times New Roman" w:cs="Times New Roman"/>
          <w:b/>
          <w:sz w:val="24"/>
          <w:szCs w:val="24"/>
        </w:rPr>
        <w:tab/>
      </w:r>
      <w:r w:rsidR="00AE5244" w:rsidRPr="00AE5244">
        <w:rPr>
          <w:rFonts w:ascii="Times New Roman" w:hAnsi="Times New Roman" w:cs="Times New Roman"/>
          <w:b/>
          <w:sz w:val="24"/>
          <w:szCs w:val="24"/>
        </w:rPr>
        <w:t>MAIO</w:t>
      </w:r>
      <w:r w:rsidRPr="00AE5244">
        <w:rPr>
          <w:rFonts w:ascii="Times New Roman" w:hAnsi="Times New Roman" w:cs="Times New Roman"/>
          <w:b/>
          <w:sz w:val="24"/>
          <w:szCs w:val="24"/>
        </w:rPr>
        <w:t xml:space="preserve">     DE     20</w:t>
      </w:r>
      <w:r w:rsidR="00AE7B1D" w:rsidRPr="00AE5244">
        <w:rPr>
          <w:rFonts w:ascii="Times New Roman" w:hAnsi="Times New Roman" w:cs="Times New Roman"/>
          <w:b/>
          <w:sz w:val="24"/>
          <w:szCs w:val="24"/>
        </w:rPr>
        <w:t>2</w:t>
      </w:r>
      <w:r w:rsidR="00AE5244" w:rsidRPr="00AE5244">
        <w:rPr>
          <w:rFonts w:ascii="Times New Roman" w:hAnsi="Times New Roman" w:cs="Times New Roman"/>
          <w:b/>
          <w:sz w:val="24"/>
          <w:szCs w:val="24"/>
        </w:rPr>
        <w:t>3</w:t>
      </w:r>
      <w:r w:rsidRPr="00AE5244">
        <w:rPr>
          <w:rFonts w:ascii="Times New Roman" w:hAnsi="Times New Roman" w:cs="Times New Roman"/>
          <w:b/>
          <w:sz w:val="24"/>
          <w:szCs w:val="24"/>
        </w:rPr>
        <w:t>.</w:t>
      </w:r>
    </w:p>
    <w:p w:rsidR="0036288B" w:rsidRPr="00AE5244" w:rsidRDefault="0036288B" w:rsidP="00687E2A">
      <w:pPr>
        <w:spacing w:after="0" w:line="276" w:lineRule="auto"/>
        <w:ind w:firstLine="1418"/>
        <w:jc w:val="both"/>
        <w:rPr>
          <w:rFonts w:ascii="Times New Roman" w:hAnsi="Times New Roman" w:cs="Times New Roman"/>
          <w:sz w:val="24"/>
          <w:szCs w:val="24"/>
        </w:rPr>
      </w:pPr>
    </w:p>
    <w:p w:rsidR="0036288B" w:rsidRPr="00AE5244" w:rsidRDefault="00AE5244" w:rsidP="00687E2A">
      <w:pPr>
        <w:spacing w:after="0" w:line="276" w:lineRule="auto"/>
        <w:ind w:left="4820"/>
        <w:jc w:val="both"/>
        <w:rPr>
          <w:rFonts w:ascii="Times New Roman" w:eastAsia="Times New Roman" w:hAnsi="Times New Roman" w:cs="Times New Roman"/>
          <w:b/>
          <w:i/>
          <w:sz w:val="24"/>
          <w:szCs w:val="24"/>
          <w:lang w:eastAsia="pt-BR"/>
        </w:rPr>
      </w:pPr>
      <w:r w:rsidRPr="00AE5244">
        <w:rPr>
          <w:rFonts w:ascii="Times New Roman" w:hAnsi="Times New Roman" w:cs="Times New Roman"/>
          <w:b/>
          <w:i/>
          <w:sz w:val="24"/>
          <w:szCs w:val="24"/>
        </w:rPr>
        <w:t>“INSTITUI A CAMPANHA JUNHO VERDE NO MUNICÍPIO DE JARAGUARI – MS”.</w:t>
      </w:r>
    </w:p>
    <w:p w:rsidR="0036288B" w:rsidRPr="00AE5244" w:rsidRDefault="0036288B" w:rsidP="00687E2A">
      <w:pPr>
        <w:pStyle w:val="Recuodecorpodetexto"/>
        <w:spacing w:line="276" w:lineRule="auto"/>
        <w:ind w:firstLine="1134"/>
        <w:rPr>
          <w:sz w:val="24"/>
          <w:szCs w:val="24"/>
        </w:rPr>
      </w:pPr>
    </w:p>
    <w:p w:rsidR="0036288B" w:rsidRPr="00AE5244" w:rsidRDefault="00FA0680" w:rsidP="00687E2A">
      <w:pPr>
        <w:pStyle w:val="Recuodecorpodetexto"/>
        <w:spacing w:line="276" w:lineRule="auto"/>
        <w:ind w:firstLine="1134"/>
        <w:rPr>
          <w:sz w:val="24"/>
          <w:szCs w:val="24"/>
        </w:rPr>
      </w:pPr>
      <w:r w:rsidRPr="00AE5244">
        <w:rPr>
          <w:sz w:val="24"/>
          <w:szCs w:val="24"/>
        </w:rPr>
        <w:t xml:space="preserve">A Câmara Municipal de Jaraguari, Estado de Mato Grosso do Sul, no uso de suas atribuições, </w:t>
      </w:r>
      <w:r w:rsidR="00C27574" w:rsidRPr="00AE5244">
        <w:rPr>
          <w:sz w:val="24"/>
          <w:szCs w:val="24"/>
        </w:rPr>
        <w:t>Decreta:</w:t>
      </w:r>
    </w:p>
    <w:p w:rsidR="00AE5244" w:rsidRDefault="00AE5244" w:rsidP="00AE5244">
      <w:pPr>
        <w:autoSpaceDE w:val="0"/>
        <w:autoSpaceDN w:val="0"/>
        <w:adjustRightInd w:val="0"/>
        <w:spacing w:after="0" w:line="276" w:lineRule="auto"/>
        <w:ind w:firstLine="1418"/>
        <w:jc w:val="both"/>
        <w:rPr>
          <w:rFonts w:ascii="Times New Roman" w:hAnsi="Times New Roman" w:cs="Times New Roman"/>
          <w:b/>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b/>
          <w:sz w:val="24"/>
          <w:szCs w:val="24"/>
        </w:rPr>
        <w:t>Art. 1</w:t>
      </w:r>
      <w:proofErr w:type="gramStart"/>
      <w:r w:rsidRPr="00AE5244">
        <w:rPr>
          <w:rFonts w:ascii="Times New Roman" w:hAnsi="Times New Roman" w:cs="Times New Roman"/>
          <w:b/>
          <w:sz w:val="24"/>
          <w:szCs w:val="24"/>
        </w:rPr>
        <w:t xml:space="preserve">º  </w:t>
      </w:r>
      <w:r w:rsidRPr="00AE5244">
        <w:rPr>
          <w:rFonts w:ascii="Times New Roman" w:hAnsi="Times New Roman" w:cs="Times New Roman"/>
          <w:sz w:val="24"/>
          <w:szCs w:val="24"/>
        </w:rPr>
        <w:t>Fica</w:t>
      </w:r>
      <w:proofErr w:type="gramEnd"/>
      <w:r w:rsidRPr="00AE5244">
        <w:rPr>
          <w:rFonts w:ascii="Times New Roman" w:hAnsi="Times New Roman" w:cs="Times New Roman"/>
          <w:sz w:val="24"/>
          <w:szCs w:val="24"/>
        </w:rPr>
        <w:t xml:space="preserve"> instituída a Campanha Junho Verde no Município de JARAGUARI, a ser realizada anualmente no mês de junho como parte das atividades da educação ambiental e do desenvolvimento sustentável.</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 </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b/>
          <w:bCs/>
          <w:sz w:val="24"/>
          <w:szCs w:val="24"/>
        </w:rPr>
        <w:t>§ 1</w:t>
      </w:r>
      <w:proofErr w:type="gramStart"/>
      <w:r w:rsidRPr="00AE5244">
        <w:rPr>
          <w:rFonts w:ascii="Times New Roman" w:hAnsi="Times New Roman" w:cs="Times New Roman"/>
          <w:b/>
          <w:bCs/>
          <w:sz w:val="24"/>
          <w:szCs w:val="24"/>
        </w:rPr>
        <w:t>º</w:t>
      </w:r>
      <w:r w:rsidRPr="00AE5244">
        <w:rPr>
          <w:rFonts w:ascii="Times New Roman" w:hAnsi="Times New Roman" w:cs="Times New Roman"/>
          <w:sz w:val="24"/>
          <w:szCs w:val="24"/>
        </w:rPr>
        <w:t xml:space="preserve">  O</w:t>
      </w:r>
      <w:proofErr w:type="gramEnd"/>
      <w:r w:rsidRPr="00AE5244">
        <w:rPr>
          <w:rFonts w:ascii="Times New Roman" w:hAnsi="Times New Roman" w:cs="Times New Roman"/>
          <w:sz w:val="24"/>
          <w:szCs w:val="24"/>
        </w:rPr>
        <w:t xml:space="preserve"> objetivo da Campanha Junho Verde é desenvolver o entendimento da população acerca da importância da conservação dos ecossistemas naturais e de todos os seres vivos, bem como do controle da poluição e da degradação dos recursos naturais para as presentes e futuras gerações.</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 xml:space="preserve"> </w:t>
      </w:r>
      <w:r w:rsidRPr="00AE5244">
        <w:rPr>
          <w:rFonts w:ascii="Times New Roman" w:hAnsi="Times New Roman" w:cs="Times New Roman"/>
          <w:b/>
          <w:bCs/>
          <w:sz w:val="24"/>
          <w:szCs w:val="24"/>
        </w:rPr>
        <w:t>§ 2</w:t>
      </w:r>
      <w:proofErr w:type="gramStart"/>
      <w:r w:rsidRPr="00AE5244">
        <w:rPr>
          <w:rFonts w:ascii="Times New Roman" w:hAnsi="Times New Roman" w:cs="Times New Roman"/>
          <w:b/>
          <w:bCs/>
          <w:sz w:val="24"/>
          <w:szCs w:val="24"/>
        </w:rPr>
        <w:t>º</w:t>
      </w:r>
      <w:r w:rsidRPr="00AE5244">
        <w:rPr>
          <w:rFonts w:ascii="Times New Roman" w:hAnsi="Times New Roman" w:cs="Times New Roman"/>
          <w:sz w:val="24"/>
          <w:szCs w:val="24"/>
        </w:rPr>
        <w:t xml:space="preserve">  Para</w:t>
      </w:r>
      <w:proofErr w:type="gramEnd"/>
      <w:r w:rsidRPr="00AE5244">
        <w:rPr>
          <w:rFonts w:ascii="Times New Roman" w:hAnsi="Times New Roman" w:cs="Times New Roman"/>
          <w:sz w:val="24"/>
          <w:szCs w:val="24"/>
        </w:rPr>
        <w:t xml:space="preserve"> os fins desta Lei, será considerado o conceito de ecologia integral, que consiste em pensar a ecologia a partir de uma visão que considera o mundo todo como uma casa comum, com os problemas planetários, nas suas dimensões humanas e sociais, alcançando todos os indivíduos.</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b/>
          <w:bCs/>
          <w:sz w:val="24"/>
          <w:szCs w:val="24"/>
        </w:rPr>
        <w:t>Art. 2</w:t>
      </w:r>
      <w:proofErr w:type="gramStart"/>
      <w:r w:rsidRPr="00AE5244">
        <w:rPr>
          <w:rFonts w:ascii="Times New Roman" w:hAnsi="Times New Roman" w:cs="Times New Roman"/>
          <w:b/>
          <w:bCs/>
          <w:sz w:val="24"/>
          <w:szCs w:val="24"/>
        </w:rPr>
        <w:t xml:space="preserve">º </w:t>
      </w:r>
      <w:r w:rsidRPr="00AE5244">
        <w:rPr>
          <w:rFonts w:ascii="Times New Roman" w:hAnsi="Times New Roman" w:cs="Times New Roman"/>
          <w:sz w:val="24"/>
          <w:szCs w:val="24"/>
        </w:rPr>
        <w:t xml:space="preserve"> A</w:t>
      </w:r>
      <w:proofErr w:type="gramEnd"/>
      <w:r w:rsidRPr="00AE5244">
        <w:rPr>
          <w:rFonts w:ascii="Times New Roman" w:hAnsi="Times New Roman" w:cs="Times New Roman"/>
          <w:sz w:val="24"/>
          <w:szCs w:val="24"/>
        </w:rPr>
        <w:t xml:space="preserve"> Campanha Junho Verde será promovida pelo Poder Público Municipal, em parceria com os governos federal e estadual, bem como com escolas, universidades, empresas públicas e privadas, igrejas e entidades da sociedade civil, e incluirá ações voltadas:</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 </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I – </w:t>
      </w:r>
      <w:proofErr w:type="gramStart"/>
      <w:r w:rsidRPr="00AE5244">
        <w:rPr>
          <w:rFonts w:ascii="Times New Roman" w:hAnsi="Times New Roman" w:cs="Times New Roman"/>
          <w:sz w:val="24"/>
          <w:szCs w:val="24"/>
        </w:rPr>
        <w:t>à</w:t>
      </w:r>
      <w:proofErr w:type="gramEnd"/>
      <w:r w:rsidRPr="00AE5244">
        <w:rPr>
          <w:rFonts w:ascii="Times New Roman" w:hAnsi="Times New Roman" w:cs="Times New Roman"/>
          <w:sz w:val="24"/>
          <w:szCs w:val="24"/>
        </w:rPr>
        <w:t xml:space="preserve"> divulgação de informações acerca do estado de conservação do meio ambiente e das maneiras de participação ativa da sociedade para a sua salvaguarda;</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lastRenderedPageBreak/>
        <w:t xml:space="preserve">II – </w:t>
      </w:r>
      <w:proofErr w:type="gramStart"/>
      <w:r w:rsidRPr="00AE5244">
        <w:rPr>
          <w:rFonts w:ascii="Times New Roman" w:hAnsi="Times New Roman" w:cs="Times New Roman"/>
          <w:sz w:val="24"/>
          <w:szCs w:val="24"/>
        </w:rPr>
        <w:t>ao</w:t>
      </w:r>
      <w:proofErr w:type="gramEnd"/>
      <w:r w:rsidRPr="00AE5244">
        <w:rPr>
          <w:rFonts w:ascii="Times New Roman" w:hAnsi="Times New Roman" w:cs="Times New Roman"/>
          <w:sz w:val="24"/>
          <w:szCs w:val="24"/>
        </w:rPr>
        <w:t xml:space="preserve"> fomento à conservação e ao uso de espaços públicos urbanos por meio de atividades culturais e de educação ambiental;</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III – ao estímulo ao conhecimento e à preservação da biodiversidade brasileira e ao plantio e uso de espécies nativas em áreas urbanas e rurais;</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IV – </w:t>
      </w:r>
      <w:proofErr w:type="gramStart"/>
      <w:r w:rsidRPr="00AE5244">
        <w:rPr>
          <w:rFonts w:ascii="Times New Roman" w:hAnsi="Times New Roman" w:cs="Times New Roman"/>
          <w:sz w:val="24"/>
          <w:szCs w:val="24"/>
        </w:rPr>
        <w:t>à</w:t>
      </w:r>
      <w:proofErr w:type="gramEnd"/>
      <w:r w:rsidRPr="00AE5244">
        <w:rPr>
          <w:rFonts w:ascii="Times New Roman" w:hAnsi="Times New Roman" w:cs="Times New Roman"/>
          <w:sz w:val="24"/>
          <w:szCs w:val="24"/>
        </w:rPr>
        <w:t xml:space="preserve"> sensibilização acerca da redução do consumo e do reuso de materiais, bem como capacitação quanto à separação de resíduos sólidos e à reciclagem;</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 xml:space="preserve">V – </w:t>
      </w:r>
      <w:proofErr w:type="gramStart"/>
      <w:r w:rsidRPr="00AE5244">
        <w:rPr>
          <w:rFonts w:ascii="Times New Roman" w:hAnsi="Times New Roman" w:cs="Times New Roman"/>
          <w:sz w:val="24"/>
          <w:szCs w:val="24"/>
        </w:rPr>
        <w:t>à</w:t>
      </w:r>
      <w:proofErr w:type="gramEnd"/>
      <w:r w:rsidRPr="00AE5244">
        <w:rPr>
          <w:rFonts w:ascii="Times New Roman" w:hAnsi="Times New Roman" w:cs="Times New Roman"/>
          <w:sz w:val="24"/>
          <w:szCs w:val="24"/>
        </w:rPr>
        <w:t xml:space="preserve"> divulgação da legislação ambiental brasileira e dos princípios ecológicos que a regem;</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 xml:space="preserve">VI – </w:t>
      </w:r>
      <w:proofErr w:type="gramStart"/>
      <w:r w:rsidRPr="00AE5244">
        <w:rPr>
          <w:rFonts w:ascii="Times New Roman" w:hAnsi="Times New Roman" w:cs="Times New Roman"/>
          <w:sz w:val="24"/>
          <w:szCs w:val="24"/>
        </w:rPr>
        <w:t>ao</w:t>
      </w:r>
      <w:proofErr w:type="gramEnd"/>
      <w:r w:rsidRPr="00AE5244">
        <w:rPr>
          <w:rFonts w:ascii="Times New Roman" w:hAnsi="Times New Roman" w:cs="Times New Roman"/>
          <w:sz w:val="24"/>
          <w:szCs w:val="24"/>
        </w:rPr>
        <w:t xml:space="preserve"> estímulo ao debate sobre transição ecológica das cadeias produtivas;</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VII – ao estímulo ao conhecimento e à inovação ambiental, por meio de projetos educacionais advindos do potencial da biodiversidade presente no território do Município;</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VIII – ao estímulo ao conhecimento e à preservação da cultura dos povos tradicionais como os quilombolas e demais biomas brasileiros, inseridos no contexto da proteção da biodiversidade do Município, do Estado e do País;</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 xml:space="preserve">IX – </w:t>
      </w:r>
      <w:proofErr w:type="gramStart"/>
      <w:r w:rsidRPr="00AE5244">
        <w:rPr>
          <w:rFonts w:ascii="Times New Roman" w:hAnsi="Times New Roman" w:cs="Times New Roman"/>
          <w:sz w:val="24"/>
          <w:szCs w:val="24"/>
        </w:rPr>
        <w:t>à</w:t>
      </w:r>
      <w:proofErr w:type="gramEnd"/>
      <w:r w:rsidRPr="00AE5244">
        <w:rPr>
          <w:rFonts w:ascii="Times New Roman" w:hAnsi="Times New Roman" w:cs="Times New Roman"/>
          <w:sz w:val="24"/>
          <w:szCs w:val="24"/>
        </w:rPr>
        <w:t xml:space="preserve"> promoção de debates sobre as mudanças climáticas e seus impactos nas cidades e no meio rural, bem como sobre as ações necessárias de combate aos seus efeitos, de mitigação e de adaptação, a serem tomadas pela sociedade e pelos governos; e</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X – </w:t>
      </w:r>
      <w:proofErr w:type="gramStart"/>
      <w:r w:rsidRPr="00AE5244">
        <w:rPr>
          <w:rFonts w:ascii="Times New Roman" w:hAnsi="Times New Roman" w:cs="Times New Roman"/>
          <w:sz w:val="24"/>
          <w:szCs w:val="24"/>
        </w:rPr>
        <w:t>ao</w:t>
      </w:r>
      <w:proofErr w:type="gramEnd"/>
      <w:r w:rsidRPr="00AE5244">
        <w:rPr>
          <w:rFonts w:ascii="Times New Roman" w:hAnsi="Times New Roman" w:cs="Times New Roman"/>
          <w:sz w:val="24"/>
          <w:szCs w:val="24"/>
        </w:rPr>
        <w:t xml:space="preserve"> desenvolvimento ativo da Câmara Municipal de </w:t>
      </w:r>
      <w:proofErr w:type="spellStart"/>
      <w:r w:rsidRPr="00AE5244">
        <w:rPr>
          <w:rFonts w:ascii="Times New Roman" w:hAnsi="Times New Roman" w:cs="Times New Roman"/>
          <w:sz w:val="24"/>
          <w:szCs w:val="24"/>
        </w:rPr>
        <w:t>Jaraguari</w:t>
      </w:r>
      <w:proofErr w:type="spellEnd"/>
      <w:r w:rsidRPr="00AE5244">
        <w:rPr>
          <w:rFonts w:ascii="Times New Roman" w:hAnsi="Times New Roman" w:cs="Times New Roman"/>
          <w:sz w:val="24"/>
          <w:szCs w:val="24"/>
        </w:rPr>
        <w:t>, de outros órgãos públicos e de órgãos privados nos debates sobre educação ambiental e desenvolvimento sustentável.</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sz w:val="24"/>
          <w:szCs w:val="24"/>
        </w:rPr>
        <w:t> </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sz w:val="24"/>
          <w:szCs w:val="24"/>
        </w:rPr>
      </w:pPr>
      <w:r w:rsidRPr="00AE5244">
        <w:rPr>
          <w:rFonts w:ascii="Times New Roman" w:hAnsi="Times New Roman" w:cs="Times New Roman"/>
          <w:b/>
          <w:bCs/>
          <w:sz w:val="24"/>
          <w:szCs w:val="24"/>
        </w:rPr>
        <w:t>Art. 3</w:t>
      </w:r>
      <w:proofErr w:type="gramStart"/>
      <w:r w:rsidRPr="00AE5244">
        <w:rPr>
          <w:rFonts w:ascii="Times New Roman" w:hAnsi="Times New Roman" w:cs="Times New Roman"/>
          <w:b/>
          <w:bCs/>
          <w:sz w:val="24"/>
          <w:szCs w:val="24"/>
        </w:rPr>
        <w:t>º</w:t>
      </w:r>
      <w:r w:rsidRPr="00AE5244">
        <w:rPr>
          <w:rFonts w:ascii="Times New Roman" w:hAnsi="Times New Roman" w:cs="Times New Roman"/>
          <w:sz w:val="24"/>
          <w:szCs w:val="24"/>
        </w:rPr>
        <w:t xml:space="preserve">  Esta</w:t>
      </w:r>
      <w:proofErr w:type="gramEnd"/>
      <w:r w:rsidRPr="00AE5244">
        <w:rPr>
          <w:rFonts w:ascii="Times New Roman" w:hAnsi="Times New Roman" w:cs="Times New Roman"/>
          <w:sz w:val="24"/>
          <w:szCs w:val="24"/>
        </w:rPr>
        <w:t xml:space="preserve"> Lei entra em vigor na data de sua publicação.</w:t>
      </w:r>
    </w:p>
    <w:p w:rsidR="006C578A" w:rsidRPr="00AE5244" w:rsidRDefault="006C578A" w:rsidP="00687E2A">
      <w:pPr>
        <w:spacing w:after="0" w:line="276" w:lineRule="auto"/>
        <w:ind w:right="-2"/>
        <w:jc w:val="both"/>
        <w:rPr>
          <w:rFonts w:ascii="Times New Roman" w:hAnsi="Times New Roman" w:cs="Times New Roman"/>
          <w:sz w:val="24"/>
          <w:szCs w:val="24"/>
        </w:rPr>
      </w:pPr>
    </w:p>
    <w:p w:rsidR="00AE2CD5" w:rsidRPr="00AE5244" w:rsidRDefault="00FA0680" w:rsidP="005B2C96">
      <w:pPr>
        <w:spacing w:after="0" w:line="276" w:lineRule="auto"/>
        <w:ind w:right="-2" w:firstLine="1134"/>
        <w:jc w:val="both"/>
        <w:rPr>
          <w:rFonts w:ascii="Times New Roman" w:hAnsi="Times New Roman" w:cs="Times New Roman"/>
          <w:sz w:val="24"/>
          <w:szCs w:val="24"/>
        </w:rPr>
      </w:pPr>
      <w:r w:rsidRPr="00AE5244">
        <w:rPr>
          <w:rFonts w:ascii="Times New Roman" w:hAnsi="Times New Roman" w:cs="Times New Roman"/>
          <w:sz w:val="24"/>
          <w:szCs w:val="24"/>
        </w:rPr>
        <w:t xml:space="preserve">Plenário de Deliberações Vereador Paulo Carrilho Arantes, em </w:t>
      </w:r>
      <w:r w:rsidR="00AE5244">
        <w:rPr>
          <w:rFonts w:ascii="Times New Roman" w:hAnsi="Times New Roman" w:cs="Times New Roman"/>
          <w:sz w:val="24"/>
          <w:szCs w:val="24"/>
        </w:rPr>
        <w:t>26 de maio de 2023.</w:t>
      </w:r>
    </w:p>
    <w:p w:rsidR="00AE2CD5" w:rsidRPr="00AE5244" w:rsidRDefault="00AE2CD5" w:rsidP="00687E2A">
      <w:pPr>
        <w:spacing w:after="0" w:line="276" w:lineRule="auto"/>
        <w:ind w:right="-2"/>
        <w:jc w:val="center"/>
        <w:rPr>
          <w:rFonts w:ascii="Times New Roman" w:hAnsi="Times New Roman" w:cs="Times New Roman"/>
          <w:b/>
          <w:bCs/>
          <w:sz w:val="24"/>
          <w:szCs w:val="24"/>
        </w:rPr>
      </w:pPr>
    </w:p>
    <w:p w:rsidR="005B2C96" w:rsidRPr="00AE5244" w:rsidRDefault="005B2C96" w:rsidP="00687E2A">
      <w:pPr>
        <w:spacing w:after="0" w:line="276" w:lineRule="auto"/>
        <w:ind w:right="-2"/>
        <w:jc w:val="center"/>
        <w:rPr>
          <w:rFonts w:ascii="Times New Roman" w:hAnsi="Times New Roman" w:cs="Times New Roman"/>
          <w:b/>
          <w:bCs/>
          <w:sz w:val="24"/>
          <w:szCs w:val="24"/>
        </w:rPr>
      </w:pPr>
    </w:p>
    <w:p w:rsidR="005B2C96" w:rsidRPr="00AE5244" w:rsidRDefault="005B2C96" w:rsidP="00687E2A">
      <w:pPr>
        <w:spacing w:after="0" w:line="276" w:lineRule="auto"/>
        <w:ind w:right="-2"/>
        <w:jc w:val="center"/>
        <w:rPr>
          <w:rFonts w:ascii="Times New Roman" w:hAnsi="Times New Roman" w:cs="Times New Roman"/>
          <w:b/>
          <w:bCs/>
          <w:sz w:val="24"/>
          <w:szCs w:val="24"/>
        </w:rPr>
      </w:pPr>
    </w:p>
    <w:p w:rsidR="00687E2A" w:rsidRPr="00AE5244" w:rsidRDefault="00FA0680" w:rsidP="00687E2A">
      <w:pPr>
        <w:spacing w:after="0" w:line="276" w:lineRule="auto"/>
        <w:ind w:right="-2"/>
        <w:jc w:val="center"/>
        <w:rPr>
          <w:rFonts w:ascii="Times New Roman" w:hAnsi="Times New Roman" w:cs="Times New Roman"/>
          <w:b/>
          <w:bCs/>
          <w:sz w:val="24"/>
          <w:szCs w:val="24"/>
        </w:rPr>
      </w:pPr>
      <w:r w:rsidRPr="00AE5244">
        <w:rPr>
          <w:rFonts w:ascii="Times New Roman" w:hAnsi="Times New Roman" w:cs="Times New Roman"/>
          <w:b/>
          <w:sz w:val="24"/>
          <w:szCs w:val="24"/>
        </w:rPr>
        <w:t>VERª ROSELI DE FÁTIMA VARELA COELHO - PSDB</w:t>
      </w:r>
      <w:r w:rsidRPr="00AE5244">
        <w:rPr>
          <w:rFonts w:ascii="Times New Roman" w:hAnsi="Times New Roman" w:cs="Times New Roman"/>
          <w:b/>
          <w:bCs/>
          <w:sz w:val="24"/>
          <w:szCs w:val="24"/>
        </w:rPr>
        <w:t xml:space="preserve"> </w:t>
      </w:r>
    </w:p>
    <w:p w:rsidR="00AE2CD5" w:rsidRPr="00AE5244" w:rsidRDefault="00FA0680" w:rsidP="00687E2A">
      <w:pPr>
        <w:spacing w:after="0" w:line="276" w:lineRule="auto"/>
        <w:ind w:right="-2"/>
        <w:jc w:val="center"/>
        <w:rPr>
          <w:rFonts w:ascii="Times New Roman" w:hAnsi="Times New Roman" w:cs="Times New Roman"/>
          <w:b/>
          <w:bCs/>
          <w:sz w:val="24"/>
          <w:szCs w:val="24"/>
        </w:rPr>
      </w:pPr>
      <w:r w:rsidRPr="00AE5244">
        <w:rPr>
          <w:rFonts w:ascii="Times New Roman" w:hAnsi="Times New Roman" w:cs="Times New Roman"/>
          <w:b/>
          <w:bCs/>
          <w:sz w:val="24"/>
          <w:szCs w:val="24"/>
        </w:rPr>
        <w:t>Proponente</w:t>
      </w:r>
    </w:p>
    <w:p w:rsidR="0036288B" w:rsidRPr="00AE5244" w:rsidRDefault="0036288B" w:rsidP="00687E2A">
      <w:pPr>
        <w:spacing w:after="0" w:line="276" w:lineRule="auto"/>
        <w:rPr>
          <w:rFonts w:ascii="Times New Roman" w:hAnsi="Times New Roman" w:cs="Times New Roman"/>
          <w:sz w:val="24"/>
          <w:szCs w:val="24"/>
        </w:rPr>
      </w:pPr>
    </w:p>
    <w:p w:rsidR="00AE7B1D" w:rsidRPr="00AE5244" w:rsidRDefault="00AE7B1D" w:rsidP="00687E2A">
      <w:pPr>
        <w:spacing w:after="0" w:line="276" w:lineRule="auto"/>
        <w:jc w:val="center"/>
        <w:rPr>
          <w:rFonts w:ascii="Times New Roman" w:hAnsi="Times New Roman" w:cs="Times New Roman"/>
          <w:b/>
          <w:sz w:val="24"/>
          <w:szCs w:val="24"/>
        </w:rPr>
      </w:pPr>
    </w:p>
    <w:p w:rsidR="003D4818" w:rsidRPr="00AE5244" w:rsidRDefault="003D4818" w:rsidP="00687E2A">
      <w:pPr>
        <w:spacing w:after="0" w:line="276" w:lineRule="auto"/>
        <w:ind w:right="-2"/>
        <w:rPr>
          <w:rFonts w:ascii="Times New Roman" w:hAnsi="Times New Roman" w:cs="Times New Roman"/>
          <w:b/>
          <w:bCs/>
          <w:sz w:val="24"/>
          <w:szCs w:val="24"/>
        </w:rPr>
      </w:pPr>
    </w:p>
    <w:p w:rsidR="003D4818" w:rsidRPr="00AE5244" w:rsidRDefault="003D4818" w:rsidP="00687E2A">
      <w:pPr>
        <w:spacing w:after="0" w:line="276" w:lineRule="auto"/>
        <w:jc w:val="both"/>
        <w:rPr>
          <w:rFonts w:ascii="Times New Roman" w:eastAsia="Times New Roman" w:hAnsi="Times New Roman" w:cs="Times New Roman"/>
          <w:sz w:val="24"/>
          <w:szCs w:val="24"/>
          <w:lang w:eastAsia="pt-BR"/>
        </w:rPr>
      </w:pPr>
    </w:p>
    <w:p w:rsidR="00D27344" w:rsidRPr="00AE5244" w:rsidRDefault="00FA0680" w:rsidP="00687E2A">
      <w:pPr>
        <w:spacing w:after="0" w:line="276" w:lineRule="auto"/>
        <w:jc w:val="both"/>
        <w:rPr>
          <w:rFonts w:ascii="Times New Roman" w:hAnsi="Times New Roman" w:cs="Times New Roman"/>
          <w:b/>
          <w:bCs/>
          <w:sz w:val="24"/>
          <w:szCs w:val="24"/>
          <w:u w:val="single"/>
        </w:rPr>
      </w:pPr>
      <w:r w:rsidRPr="00AE5244">
        <w:rPr>
          <w:rFonts w:ascii="Times New Roman" w:hAnsi="Times New Roman" w:cs="Times New Roman"/>
          <w:b/>
          <w:bCs/>
          <w:sz w:val="24"/>
          <w:szCs w:val="24"/>
          <w:u w:val="single"/>
        </w:rPr>
        <w:t>JUSTIFICATIVA</w:t>
      </w:r>
    </w:p>
    <w:p w:rsidR="00AE5244" w:rsidRPr="00AE5244" w:rsidRDefault="00AE5244" w:rsidP="00AE5244">
      <w:pPr>
        <w:rPr>
          <w:rFonts w:ascii="Times New Roman" w:hAnsi="Times New Roman" w:cs="Times New Roman"/>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 xml:space="preserve"> O presente projeto visa abranger o conhecimento dos Munícipes sobre a importância da conscientização ambiental. A presente matéria teve como origem a proposta da Conferência Nacional dos Bispos do Brasil, de que se organize uma campanha em todo mês de junho, quando se comemora o Dia Mundial do Meio Ambiente, cujo objetivo é inserir o tema meio ambiente em lugar central da agenda socioeconômica, considerando-se que a conservação dos recursos naturais é condição indispensável para a sobrevivência das futuras gerações e exige profunda mudança de hábitos.</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Quando o Papa Francisco lançou o “</w:t>
      </w:r>
      <w:proofErr w:type="spellStart"/>
      <w:r w:rsidRPr="00AE5244">
        <w:rPr>
          <w:rFonts w:ascii="Times New Roman" w:hAnsi="Times New Roman" w:cs="Times New Roman"/>
          <w:bCs/>
          <w:i/>
          <w:iCs/>
          <w:sz w:val="24"/>
          <w:szCs w:val="24"/>
        </w:rPr>
        <w:t>Laudato</w:t>
      </w:r>
      <w:proofErr w:type="spellEnd"/>
      <w:r w:rsidRPr="00AE5244">
        <w:rPr>
          <w:rFonts w:ascii="Times New Roman" w:hAnsi="Times New Roman" w:cs="Times New Roman"/>
          <w:bCs/>
          <w:i/>
          <w:iCs/>
          <w:sz w:val="24"/>
          <w:szCs w:val="24"/>
        </w:rPr>
        <w:t xml:space="preserve"> Si’ – sobre o cuidado da casa comum</w:t>
      </w:r>
      <w:r w:rsidRPr="00AE5244">
        <w:rPr>
          <w:rFonts w:ascii="Times New Roman" w:hAnsi="Times New Roman" w:cs="Times New Roman"/>
          <w:bCs/>
          <w:sz w:val="24"/>
          <w:szCs w:val="24"/>
        </w:rPr>
        <w:t xml:space="preserve">”, em 2015, manifestou sua preocupação com a degradação ambiental, as ameaças das mudanças climáticas e o futuro da humanidade. O documento é um apelo para que pessoas, empresas, governos, mídia, líderes políticos e religiosos, enfim, todos, apliquem esforços em ações de conservação ambiental e controle das emissões de gases de efeito estufa. A encíclica inspira-se em um dos versos do Cântico das Criaturas, de São Francisco de Assis – </w:t>
      </w:r>
      <w:proofErr w:type="spellStart"/>
      <w:r w:rsidRPr="00AE5244">
        <w:rPr>
          <w:rFonts w:ascii="Times New Roman" w:hAnsi="Times New Roman" w:cs="Times New Roman"/>
          <w:bCs/>
          <w:i/>
          <w:iCs/>
          <w:sz w:val="24"/>
          <w:szCs w:val="24"/>
        </w:rPr>
        <w:t>Laudato</w:t>
      </w:r>
      <w:proofErr w:type="spellEnd"/>
      <w:r w:rsidRPr="00AE5244">
        <w:rPr>
          <w:rFonts w:ascii="Times New Roman" w:hAnsi="Times New Roman" w:cs="Times New Roman"/>
          <w:bCs/>
          <w:i/>
          <w:iCs/>
          <w:sz w:val="24"/>
          <w:szCs w:val="24"/>
        </w:rPr>
        <w:t xml:space="preserve"> Si’ mi’ Signori</w:t>
      </w:r>
      <w:r w:rsidRPr="00AE5244">
        <w:rPr>
          <w:rFonts w:ascii="Times New Roman" w:hAnsi="Times New Roman" w:cs="Times New Roman"/>
          <w:bCs/>
          <w:sz w:val="24"/>
          <w:szCs w:val="24"/>
        </w:rPr>
        <w:t xml:space="preserve"> (Louvado sejas, meu Senhor) –, que referencia a natureza como expressão das bênçãos divinas. O Papa Francisco clama pelo cuidado com a casa comum – o planeta –, ressaltando a responsabilidade humana de proteger a vida em todas as suas formas. No Capítulo IV, o documento trata do tema da ecologia integral, conceituando os diferentes elementos, que inclui claramente as dimensões humanas e sociais. O Capítulo aborda a ecologia ambiental, econômica e social, a ecologia cultural, a ecologia da vida quotidiana, o princípio do bem comum e a justiça </w:t>
      </w:r>
      <w:proofErr w:type="spellStart"/>
      <w:r w:rsidRPr="00AE5244">
        <w:rPr>
          <w:rFonts w:ascii="Times New Roman" w:hAnsi="Times New Roman" w:cs="Times New Roman"/>
          <w:bCs/>
          <w:sz w:val="24"/>
          <w:szCs w:val="24"/>
        </w:rPr>
        <w:t>intergeracional</w:t>
      </w:r>
      <w:proofErr w:type="spellEnd"/>
      <w:r w:rsidRPr="00AE5244">
        <w:rPr>
          <w:rFonts w:ascii="Times New Roman" w:hAnsi="Times New Roman" w:cs="Times New Roman"/>
          <w:bCs/>
          <w:sz w:val="24"/>
          <w:szCs w:val="24"/>
        </w:rPr>
        <w:t>, colocando a necessidade da participação de todos neste debate de como estamos tratando o nosso meio ambiente e suas consequências para as populações e para as comunidades.</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 xml:space="preserve">Esta Proposição pretende, então, trabalhar no Município de </w:t>
      </w:r>
      <w:proofErr w:type="spellStart"/>
      <w:r w:rsidRPr="00AE5244">
        <w:rPr>
          <w:rFonts w:ascii="Times New Roman" w:hAnsi="Times New Roman" w:cs="Times New Roman"/>
          <w:bCs/>
          <w:sz w:val="24"/>
          <w:szCs w:val="24"/>
        </w:rPr>
        <w:t>Jaraguari</w:t>
      </w:r>
      <w:proofErr w:type="spellEnd"/>
      <w:r w:rsidRPr="00AE5244">
        <w:rPr>
          <w:rFonts w:ascii="Times New Roman" w:hAnsi="Times New Roman" w:cs="Times New Roman"/>
          <w:bCs/>
          <w:sz w:val="24"/>
          <w:szCs w:val="24"/>
        </w:rPr>
        <w:t xml:space="preserve"> os mecanismos da Política Nacional de Educação Ambiental (PNEA), instituída pela Lei Federal nº 9.795, de 27 de abril de 1999, como forma de dar escala e visibilidade à agenda ambiental, a partir da instituição da Campanha Junho Verde.</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A educação em si é uma ferramenta de transformação social. É por meio da educação que ocorre o acesso e a troca entre diferentes saberes e epistemologias. Conforme a definição da própria PNEA:</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 </w:t>
      </w:r>
    </w:p>
    <w:p w:rsidR="00AE5244" w:rsidRPr="00AE5244" w:rsidRDefault="00AE5244" w:rsidP="00AE5244">
      <w:pPr>
        <w:autoSpaceDE w:val="0"/>
        <w:autoSpaceDN w:val="0"/>
        <w:adjustRightInd w:val="0"/>
        <w:spacing w:after="0" w:line="276" w:lineRule="auto"/>
        <w:ind w:left="2268"/>
        <w:jc w:val="both"/>
        <w:rPr>
          <w:rFonts w:ascii="Times New Roman" w:hAnsi="Times New Roman" w:cs="Times New Roman"/>
          <w:bCs/>
          <w:i/>
          <w:sz w:val="24"/>
          <w:szCs w:val="24"/>
        </w:rPr>
      </w:pPr>
      <w:r w:rsidRPr="00AE5244">
        <w:rPr>
          <w:rFonts w:ascii="Times New Roman" w:hAnsi="Times New Roman" w:cs="Times New Roman"/>
          <w:bCs/>
          <w:i/>
          <w:sz w:val="24"/>
          <w:szCs w:val="24"/>
        </w:rPr>
        <w:t>Art. 1</w:t>
      </w:r>
      <w:proofErr w:type="gramStart"/>
      <w:r w:rsidRPr="00AE5244">
        <w:rPr>
          <w:rFonts w:ascii="Times New Roman" w:hAnsi="Times New Roman" w:cs="Times New Roman"/>
          <w:bCs/>
          <w:i/>
          <w:sz w:val="24"/>
          <w:szCs w:val="24"/>
        </w:rPr>
        <w:t>º  Entendem</w:t>
      </w:r>
      <w:proofErr w:type="gramEnd"/>
      <w:r w:rsidRPr="00AE5244">
        <w:rPr>
          <w:rFonts w:ascii="Times New Roman" w:hAnsi="Times New Roman" w:cs="Times New Roman"/>
          <w:bCs/>
          <w:i/>
          <w:sz w:val="24"/>
          <w:szCs w:val="24"/>
        </w:rPr>
        <w:t xml:space="preserve">-se por educação ambiental  os processos por meio dos quais o indivíduo e a coletividade constroem valores sociais, </w:t>
      </w:r>
      <w:r w:rsidRPr="00AE5244">
        <w:rPr>
          <w:rFonts w:ascii="Times New Roman" w:hAnsi="Times New Roman" w:cs="Times New Roman"/>
          <w:bCs/>
          <w:i/>
          <w:sz w:val="24"/>
          <w:szCs w:val="24"/>
        </w:rPr>
        <w:lastRenderedPageBreak/>
        <w:t xml:space="preserve">conhecimentos, habilidades, atitudes e competências voltadas para a conservação do meio ambiente, bem de uso comum do povo, essencial à sadia qualidade de vida e sua sustentabilidade. </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 </w:t>
      </w: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A ideia de construção de processos educacionais que perpassam pela coletividade já é voz corrente no sistema educacional brasileiro, que entende que é preciso haver troca e construção coletiva nos processos educacionais.</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 xml:space="preserve">Ao pensar em educação ambiental, a lógica faz ainda mais sentido. A gestão e o uso dos recursos naturais deve ser pensada a nível global, </w:t>
      </w:r>
      <w:proofErr w:type="spellStart"/>
      <w:r w:rsidRPr="00AE5244">
        <w:rPr>
          <w:rFonts w:ascii="Times New Roman" w:hAnsi="Times New Roman" w:cs="Times New Roman"/>
          <w:bCs/>
          <w:sz w:val="24"/>
          <w:szCs w:val="24"/>
        </w:rPr>
        <w:t>multi-institucional</w:t>
      </w:r>
      <w:proofErr w:type="spellEnd"/>
      <w:r w:rsidRPr="00AE5244">
        <w:rPr>
          <w:rFonts w:ascii="Times New Roman" w:hAnsi="Times New Roman" w:cs="Times New Roman"/>
          <w:bCs/>
          <w:sz w:val="24"/>
          <w:szCs w:val="24"/>
        </w:rPr>
        <w:t xml:space="preserve"> e envolvendo toda a sociedade. É um novo paradigma a se desenvolver por um longo caminho. Estamos chegando aos limites planetários, em termos ecológicos e de clima. Essa grande mudança de paradigma deverá envolver toda sociedade para que, de fato, haja uma mudança sociocultural.</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 xml:space="preserve">Grandes nomes como Riccardo </w:t>
      </w:r>
      <w:proofErr w:type="spellStart"/>
      <w:r w:rsidRPr="00AE5244">
        <w:rPr>
          <w:rFonts w:ascii="Times New Roman" w:hAnsi="Times New Roman" w:cs="Times New Roman"/>
          <w:bCs/>
          <w:sz w:val="24"/>
          <w:szCs w:val="24"/>
        </w:rPr>
        <w:t>Petrella</w:t>
      </w:r>
      <w:proofErr w:type="spellEnd"/>
      <w:r w:rsidRPr="00AE5244">
        <w:rPr>
          <w:rFonts w:ascii="Times New Roman" w:hAnsi="Times New Roman" w:cs="Times New Roman"/>
          <w:bCs/>
          <w:sz w:val="24"/>
          <w:szCs w:val="24"/>
        </w:rPr>
        <w:t xml:space="preserve"> e </w:t>
      </w:r>
      <w:proofErr w:type="spellStart"/>
      <w:r w:rsidRPr="00AE5244">
        <w:rPr>
          <w:rFonts w:ascii="Times New Roman" w:hAnsi="Times New Roman" w:cs="Times New Roman"/>
          <w:bCs/>
          <w:sz w:val="24"/>
          <w:szCs w:val="24"/>
        </w:rPr>
        <w:t>Yuval</w:t>
      </w:r>
      <w:proofErr w:type="spellEnd"/>
      <w:r w:rsidRPr="00AE5244">
        <w:rPr>
          <w:rFonts w:ascii="Times New Roman" w:hAnsi="Times New Roman" w:cs="Times New Roman"/>
          <w:bCs/>
          <w:sz w:val="24"/>
          <w:szCs w:val="24"/>
        </w:rPr>
        <w:t xml:space="preserve"> </w:t>
      </w:r>
      <w:proofErr w:type="spellStart"/>
      <w:r w:rsidRPr="00AE5244">
        <w:rPr>
          <w:rFonts w:ascii="Times New Roman" w:hAnsi="Times New Roman" w:cs="Times New Roman"/>
          <w:bCs/>
          <w:sz w:val="24"/>
          <w:szCs w:val="24"/>
        </w:rPr>
        <w:t>Harari</w:t>
      </w:r>
      <w:proofErr w:type="spellEnd"/>
      <w:r w:rsidRPr="00AE5244">
        <w:rPr>
          <w:rFonts w:ascii="Times New Roman" w:hAnsi="Times New Roman" w:cs="Times New Roman"/>
          <w:bCs/>
          <w:sz w:val="24"/>
          <w:szCs w:val="24"/>
        </w:rPr>
        <w:t xml:space="preserve"> já alertam sobre a necessidade de pensar governança (de recursos hídricos e gerais, respectivamente) em um entendimento sem fronteiras. Com a pandemia da covid-19, isso ficou claro: não há fronteiras para o vírus. Por mais que, no momento que escrevo esta proposta, o Brasil se encontre isolado do resto do planeta por conta da falta de controle frente a pandemia, sabemos que não será possível “</w:t>
      </w:r>
      <w:r w:rsidRPr="00AE5244">
        <w:rPr>
          <w:rFonts w:ascii="Times New Roman" w:hAnsi="Times New Roman" w:cs="Times New Roman"/>
          <w:bCs/>
          <w:iCs/>
          <w:sz w:val="24"/>
          <w:szCs w:val="24"/>
        </w:rPr>
        <w:t>segurar</w:t>
      </w:r>
      <w:r w:rsidRPr="00AE5244">
        <w:rPr>
          <w:rFonts w:ascii="Times New Roman" w:hAnsi="Times New Roman" w:cs="Times New Roman"/>
          <w:bCs/>
          <w:sz w:val="24"/>
          <w:szCs w:val="24"/>
        </w:rPr>
        <w:t xml:space="preserve">” o vírus em um determinado país por muito tempo. É preciso pensar a governança de nossos sistemas naturais em nível global e </w:t>
      </w:r>
      <w:proofErr w:type="spellStart"/>
      <w:r w:rsidRPr="00AE5244">
        <w:rPr>
          <w:rFonts w:ascii="Times New Roman" w:hAnsi="Times New Roman" w:cs="Times New Roman"/>
          <w:bCs/>
          <w:sz w:val="24"/>
          <w:szCs w:val="24"/>
        </w:rPr>
        <w:t>interrelacionada</w:t>
      </w:r>
      <w:proofErr w:type="spellEnd"/>
      <w:r w:rsidRPr="00AE5244">
        <w:rPr>
          <w:rFonts w:ascii="Times New Roman" w:hAnsi="Times New Roman" w:cs="Times New Roman"/>
          <w:bCs/>
          <w:sz w:val="24"/>
          <w:szCs w:val="24"/>
        </w:rPr>
        <w:t>.</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De outra banda, em setembro de 2015, líderes mundiais reuniram-se na sede da Organização das Nações Unidas (ONU), em Nova Iorque, e decidiram um plano de ação para erradicar a pobreza, proteger o planeta e garantir que as pessoas alcancem a paz e a prosperidade: a Agenda 2030 para o Desenvolvimento Sustentável, a qual contém o conjunto de 17 Objetivos de Desenvolvimento Sustentável (ODS).</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A Agenda 2030 e os ODS afirmam que, para pôr o mundo em um caminho sustentável, é urgentemente necessário tomar medidas ousadas e transformadoras. Os ODS constituem uma ambiciosa lista de tarefas para todas as pessoas, em todas as partes, a serem cumpridas até 2030. Se cumprirmos suas metas, seremos a primeira geração a erradicar a pobreza extrema e pouparemos as gerações futuras dos piores efeitos adversos da mudança do clima.</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E a educação ambiental concorre exatamente para a realização dos ODS em várias dimensões.</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 xml:space="preserve">Por fim, destaco o art. 225 da Constituição Federal, que traz um aspecto importante: a </w:t>
      </w:r>
      <w:proofErr w:type="spellStart"/>
      <w:r w:rsidRPr="00AE5244">
        <w:rPr>
          <w:rFonts w:ascii="Times New Roman" w:hAnsi="Times New Roman" w:cs="Times New Roman"/>
          <w:bCs/>
          <w:sz w:val="24"/>
          <w:szCs w:val="24"/>
        </w:rPr>
        <w:t>intergeracionalidade</w:t>
      </w:r>
      <w:proofErr w:type="spellEnd"/>
      <w:r w:rsidRPr="00AE5244">
        <w:rPr>
          <w:rFonts w:ascii="Times New Roman" w:hAnsi="Times New Roman" w:cs="Times New Roman"/>
          <w:bCs/>
          <w:sz w:val="24"/>
          <w:szCs w:val="24"/>
        </w:rPr>
        <w:t xml:space="preserve">. É uma garantia constitucional deixar o meio ambiente ecologicamente </w:t>
      </w:r>
      <w:r w:rsidRPr="00AE5244">
        <w:rPr>
          <w:rFonts w:ascii="Times New Roman" w:hAnsi="Times New Roman" w:cs="Times New Roman"/>
          <w:bCs/>
          <w:sz w:val="24"/>
          <w:szCs w:val="24"/>
        </w:rPr>
        <w:lastRenderedPageBreak/>
        <w:t>equilibrado para as futuras gerações. Não é difícil pensar em como estaremos se a lógica de exploração dos recursos naturais, no Brasil e no mundo, seguir como a que está diante de nós.</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AE5244"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 xml:space="preserve">Registro que iniciativa semelhante foi apresentada pelos senadores Jacques Wagner, Fabiano </w:t>
      </w:r>
      <w:proofErr w:type="spellStart"/>
      <w:r w:rsidRPr="00AE5244">
        <w:rPr>
          <w:rFonts w:ascii="Times New Roman" w:hAnsi="Times New Roman" w:cs="Times New Roman"/>
          <w:bCs/>
          <w:sz w:val="24"/>
          <w:szCs w:val="24"/>
        </w:rPr>
        <w:t>Contarato</w:t>
      </w:r>
      <w:proofErr w:type="spellEnd"/>
      <w:r w:rsidRPr="00AE5244">
        <w:rPr>
          <w:rFonts w:ascii="Times New Roman" w:hAnsi="Times New Roman" w:cs="Times New Roman"/>
          <w:bCs/>
          <w:sz w:val="24"/>
          <w:szCs w:val="24"/>
        </w:rPr>
        <w:t xml:space="preserve"> e Confúcio Moura no Congresso Nacional, e, em âmbito estadual, foi apresentado o PL nº 141/2021, de autoria do deputado Fernando </w:t>
      </w:r>
      <w:proofErr w:type="spellStart"/>
      <w:r w:rsidRPr="00AE5244">
        <w:rPr>
          <w:rFonts w:ascii="Times New Roman" w:hAnsi="Times New Roman" w:cs="Times New Roman"/>
          <w:bCs/>
          <w:sz w:val="24"/>
          <w:szCs w:val="24"/>
        </w:rPr>
        <w:t>Marroni</w:t>
      </w:r>
      <w:proofErr w:type="spellEnd"/>
      <w:r w:rsidRPr="00AE5244">
        <w:rPr>
          <w:rFonts w:ascii="Times New Roman" w:hAnsi="Times New Roman" w:cs="Times New Roman"/>
          <w:bCs/>
          <w:sz w:val="24"/>
          <w:szCs w:val="24"/>
        </w:rPr>
        <w:t>.</w:t>
      </w:r>
    </w:p>
    <w:p w:rsid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p>
    <w:p w:rsidR="006542FC" w:rsidRPr="00AE5244" w:rsidRDefault="00AE5244" w:rsidP="00AE5244">
      <w:pPr>
        <w:autoSpaceDE w:val="0"/>
        <w:autoSpaceDN w:val="0"/>
        <w:adjustRightInd w:val="0"/>
        <w:spacing w:after="0" w:line="276" w:lineRule="auto"/>
        <w:ind w:firstLine="1134"/>
        <w:jc w:val="both"/>
        <w:rPr>
          <w:rFonts w:ascii="Times New Roman" w:hAnsi="Times New Roman" w:cs="Times New Roman"/>
          <w:bCs/>
          <w:sz w:val="24"/>
          <w:szCs w:val="24"/>
        </w:rPr>
      </w:pPr>
      <w:r w:rsidRPr="00AE5244">
        <w:rPr>
          <w:rFonts w:ascii="Times New Roman" w:hAnsi="Times New Roman" w:cs="Times New Roman"/>
          <w:bCs/>
          <w:sz w:val="24"/>
          <w:szCs w:val="24"/>
        </w:rPr>
        <w:t>É nesse sentido, portanto, que a proposta aqui apresentada pretende contribuir. Garantir que, ao menos em um mês do ano, haja uma grande visibilidade ao tema ambiental. Isso poderá ser uma importante ferramenta no processo de transformação de paradigmas, e por isso rogo às colegas vereadoras e aos colegas vereadores a aprovação da presente Proposição.</w:t>
      </w:r>
    </w:p>
    <w:sectPr w:rsidR="006542FC" w:rsidRPr="00AE5244"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9E" w:rsidRDefault="00B9309E">
      <w:pPr>
        <w:spacing w:after="0" w:line="240" w:lineRule="auto"/>
      </w:pPr>
      <w:r>
        <w:separator/>
      </w:r>
    </w:p>
  </w:endnote>
  <w:endnote w:type="continuationSeparator" w:id="0">
    <w:p w:rsidR="00B9309E" w:rsidRDefault="00B9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C578A" w:rsidRDefault="00FA0680" w:rsidP="00F506EC">
    <w:pPr>
      <w:spacing w:after="0"/>
      <w:jc w:val="center"/>
      <w:rPr>
        <w:bCs/>
        <w:sz w:val="24"/>
        <w:szCs w:val="24"/>
      </w:rPr>
    </w:pPr>
    <w:r w:rsidRPr="006C578A">
      <w:rPr>
        <w:bCs/>
        <w:sz w:val="24"/>
        <w:szCs w:val="24"/>
      </w:rPr>
      <w:t xml:space="preserve">Rua José Serafim Ribeiro 241, Cep: 79440-000 – Jaraguari-MS - Fone: (67) 3285-1263. </w:t>
    </w:r>
  </w:p>
  <w:p w:rsidR="00DA74D3" w:rsidRPr="006C578A" w:rsidRDefault="00FA0680" w:rsidP="00F506EC">
    <w:pPr>
      <w:spacing w:after="0"/>
      <w:jc w:val="center"/>
      <w:rPr>
        <w:bCs/>
        <w:sz w:val="24"/>
        <w:szCs w:val="24"/>
      </w:rPr>
    </w:pPr>
    <w:r w:rsidRPr="006C578A">
      <w:rPr>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9E" w:rsidRDefault="00B9309E">
      <w:pPr>
        <w:spacing w:after="0" w:line="240" w:lineRule="auto"/>
      </w:pPr>
      <w:r>
        <w:separator/>
      </w:r>
    </w:p>
  </w:footnote>
  <w:footnote w:type="continuationSeparator" w:id="0">
    <w:p w:rsidR="00B9309E" w:rsidRDefault="00B9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FA0680"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2485390</wp:posOffset>
          </wp:positionH>
          <wp:positionV relativeFrom="page">
            <wp:posOffset>333375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36288B" w:rsidRDefault="0036288B" w:rsidP="0036288B">
    <w:pPr>
      <w:spacing w:after="0" w:line="240" w:lineRule="auto"/>
      <w:jc w:val="center"/>
      <w:rPr>
        <w:b/>
        <w:bCs/>
        <w:sz w:val="24"/>
        <w:szCs w:val="24"/>
      </w:rPr>
    </w:pPr>
  </w:p>
  <w:p w:rsidR="00B577A6" w:rsidRPr="006C578A" w:rsidRDefault="00FA0680" w:rsidP="0036288B">
    <w:pPr>
      <w:spacing w:after="0" w:line="240" w:lineRule="auto"/>
      <w:jc w:val="center"/>
      <w:rPr>
        <w:b/>
        <w:bCs/>
        <w:sz w:val="28"/>
        <w:szCs w:val="28"/>
      </w:rPr>
    </w:pPr>
    <w:r w:rsidRPr="006C578A">
      <w:rPr>
        <w:b/>
        <w:bCs/>
        <w:sz w:val="28"/>
        <w:szCs w:val="28"/>
      </w:rPr>
      <w:t>Poder Legislativo Municipal de Jaraguari</w:t>
    </w:r>
  </w:p>
  <w:p w:rsidR="00B577A6" w:rsidRPr="00B577A6" w:rsidRDefault="00B577A6" w:rsidP="0036288B">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C8C22DFC">
      <w:start w:val="1"/>
      <w:numFmt w:val="lowerLetter"/>
      <w:lvlText w:val="%1)"/>
      <w:lvlJc w:val="left"/>
      <w:pPr>
        <w:ind w:left="0" w:firstLine="0"/>
      </w:pPr>
      <w:rPr>
        <w:rFonts w:hint="default"/>
      </w:rPr>
    </w:lvl>
    <w:lvl w:ilvl="1" w:tplc="A894DD86" w:tentative="1">
      <w:start w:val="1"/>
      <w:numFmt w:val="lowerLetter"/>
      <w:lvlText w:val="%2."/>
      <w:lvlJc w:val="left"/>
      <w:pPr>
        <w:ind w:left="1440" w:hanging="360"/>
      </w:pPr>
    </w:lvl>
    <w:lvl w:ilvl="2" w:tplc="E6E6C8AA" w:tentative="1">
      <w:start w:val="1"/>
      <w:numFmt w:val="lowerRoman"/>
      <w:lvlText w:val="%3."/>
      <w:lvlJc w:val="right"/>
      <w:pPr>
        <w:ind w:left="2160" w:hanging="180"/>
      </w:pPr>
    </w:lvl>
    <w:lvl w:ilvl="3" w:tplc="D0D4D056" w:tentative="1">
      <w:start w:val="1"/>
      <w:numFmt w:val="decimal"/>
      <w:lvlText w:val="%4."/>
      <w:lvlJc w:val="left"/>
      <w:pPr>
        <w:ind w:left="2880" w:hanging="360"/>
      </w:pPr>
    </w:lvl>
    <w:lvl w:ilvl="4" w:tplc="2F2640AA" w:tentative="1">
      <w:start w:val="1"/>
      <w:numFmt w:val="lowerLetter"/>
      <w:lvlText w:val="%5."/>
      <w:lvlJc w:val="left"/>
      <w:pPr>
        <w:ind w:left="3600" w:hanging="360"/>
      </w:pPr>
    </w:lvl>
    <w:lvl w:ilvl="5" w:tplc="23665616" w:tentative="1">
      <w:start w:val="1"/>
      <w:numFmt w:val="lowerRoman"/>
      <w:lvlText w:val="%6."/>
      <w:lvlJc w:val="right"/>
      <w:pPr>
        <w:ind w:left="4320" w:hanging="180"/>
      </w:pPr>
    </w:lvl>
    <w:lvl w:ilvl="6" w:tplc="0D12E3DE" w:tentative="1">
      <w:start w:val="1"/>
      <w:numFmt w:val="decimal"/>
      <w:lvlText w:val="%7."/>
      <w:lvlJc w:val="left"/>
      <w:pPr>
        <w:ind w:left="5040" w:hanging="360"/>
      </w:pPr>
    </w:lvl>
    <w:lvl w:ilvl="7" w:tplc="494A325C" w:tentative="1">
      <w:start w:val="1"/>
      <w:numFmt w:val="lowerLetter"/>
      <w:lvlText w:val="%8."/>
      <w:lvlJc w:val="left"/>
      <w:pPr>
        <w:ind w:left="5760" w:hanging="360"/>
      </w:pPr>
    </w:lvl>
    <w:lvl w:ilvl="8" w:tplc="5CBC2172"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D8A6E4E8">
      <w:start w:val="1"/>
      <w:numFmt w:val="decimal"/>
      <w:lvlText w:val="%1"/>
      <w:lvlJc w:val="left"/>
      <w:pPr>
        <w:tabs>
          <w:tab w:val="num" w:pos="2835"/>
        </w:tabs>
        <w:ind w:left="1418" w:hanging="1418"/>
      </w:pPr>
      <w:rPr>
        <w:rFonts w:ascii="Calibri" w:hAnsi="Calibri" w:hint="default"/>
        <w:spacing w:val="0"/>
        <w:sz w:val="24"/>
      </w:rPr>
    </w:lvl>
    <w:lvl w:ilvl="1" w:tplc="22683948" w:tentative="1">
      <w:start w:val="1"/>
      <w:numFmt w:val="lowerLetter"/>
      <w:lvlText w:val="%2."/>
      <w:lvlJc w:val="left"/>
      <w:pPr>
        <w:ind w:left="4135" w:hanging="360"/>
      </w:pPr>
    </w:lvl>
    <w:lvl w:ilvl="2" w:tplc="CFE29CEE" w:tentative="1">
      <w:start w:val="1"/>
      <w:numFmt w:val="lowerRoman"/>
      <w:lvlText w:val="%3."/>
      <w:lvlJc w:val="right"/>
      <w:pPr>
        <w:ind w:left="4855" w:hanging="180"/>
      </w:pPr>
    </w:lvl>
    <w:lvl w:ilvl="3" w:tplc="CF186336" w:tentative="1">
      <w:start w:val="1"/>
      <w:numFmt w:val="decimal"/>
      <w:lvlText w:val="%4."/>
      <w:lvlJc w:val="left"/>
      <w:pPr>
        <w:ind w:left="5575" w:hanging="360"/>
      </w:pPr>
    </w:lvl>
    <w:lvl w:ilvl="4" w:tplc="8F32EE98" w:tentative="1">
      <w:start w:val="1"/>
      <w:numFmt w:val="lowerLetter"/>
      <w:lvlText w:val="%5."/>
      <w:lvlJc w:val="left"/>
      <w:pPr>
        <w:ind w:left="6295" w:hanging="360"/>
      </w:pPr>
    </w:lvl>
    <w:lvl w:ilvl="5" w:tplc="BDB8ECD4" w:tentative="1">
      <w:start w:val="1"/>
      <w:numFmt w:val="lowerRoman"/>
      <w:lvlText w:val="%6."/>
      <w:lvlJc w:val="right"/>
      <w:pPr>
        <w:ind w:left="7015" w:hanging="180"/>
      </w:pPr>
    </w:lvl>
    <w:lvl w:ilvl="6" w:tplc="42CAB220" w:tentative="1">
      <w:start w:val="1"/>
      <w:numFmt w:val="decimal"/>
      <w:lvlText w:val="%7."/>
      <w:lvlJc w:val="left"/>
      <w:pPr>
        <w:ind w:left="7735" w:hanging="360"/>
      </w:pPr>
    </w:lvl>
    <w:lvl w:ilvl="7" w:tplc="FABCB3BA" w:tentative="1">
      <w:start w:val="1"/>
      <w:numFmt w:val="lowerLetter"/>
      <w:lvlText w:val="%8."/>
      <w:lvlJc w:val="left"/>
      <w:pPr>
        <w:ind w:left="8455" w:hanging="360"/>
      </w:pPr>
    </w:lvl>
    <w:lvl w:ilvl="8" w:tplc="86C22CAA"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0ABD"/>
    <w:rsid w:val="00071F2E"/>
    <w:rsid w:val="000775D2"/>
    <w:rsid w:val="00091CB2"/>
    <w:rsid w:val="00093D61"/>
    <w:rsid w:val="000B22B5"/>
    <w:rsid w:val="000C3F6E"/>
    <w:rsid w:val="000E5924"/>
    <w:rsid w:val="0015002E"/>
    <w:rsid w:val="001761A0"/>
    <w:rsid w:val="0018585E"/>
    <w:rsid w:val="0019116C"/>
    <w:rsid w:val="001921F5"/>
    <w:rsid w:val="001F0E46"/>
    <w:rsid w:val="001F18B3"/>
    <w:rsid w:val="002321C2"/>
    <w:rsid w:val="0027066A"/>
    <w:rsid w:val="0027755B"/>
    <w:rsid w:val="00296738"/>
    <w:rsid w:val="002D0D44"/>
    <w:rsid w:val="002D55E7"/>
    <w:rsid w:val="00332100"/>
    <w:rsid w:val="00352E72"/>
    <w:rsid w:val="0036288B"/>
    <w:rsid w:val="00382533"/>
    <w:rsid w:val="0038330B"/>
    <w:rsid w:val="00384368"/>
    <w:rsid w:val="003A200A"/>
    <w:rsid w:val="003D4818"/>
    <w:rsid w:val="00402C59"/>
    <w:rsid w:val="00411D41"/>
    <w:rsid w:val="00427930"/>
    <w:rsid w:val="004308C5"/>
    <w:rsid w:val="00450084"/>
    <w:rsid w:val="00471757"/>
    <w:rsid w:val="00495F0F"/>
    <w:rsid w:val="004F6BB8"/>
    <w:rsid w:val="005015A6"/>
    <w:rsid w:val="00542AC5"/>
    <w:rsid w:val="00595164"/>
    <w:rsid w:val="005A501F"/>
    <w:rsid w:val="005B2C96"/>
    <w:rsid w:val="005C1D47"/>
    <w:rsid w:val="005F6905"/>
    <w:rsid w:val="0060293E"/>
    <w:rsid w:val="006038F6"/>
    <w:rsid w:val="00612F6C"/>
    <w:rsid w:val="00626375"/>
    <w:rsid w:val="006365FD"/>
    <w:rsid w:val="006542FC"/>
    <w:rsid w:val="00660B50"/>
    <w:rsid w:val="00663786"/>
    <w:rsid w:val="00687E2A"/>
    <w:rsid w:val="006C578A"/>
    <w:rsid w:val="006D32FD"/>
    <w:rsid w:val="00762DAF"/>
    <w:rsid w:val="00774A55"/>
    <w:rsid w:val="00785E00"/>
    <w:rsid w:val="007A2475"/>
    <w:rsid w:val="007B4337"/>
    <w:rsid w:val="007C3397"/>
    <w:rsid w:val="007C5D9D"/>
    <w:rsid w:val="007E7BFF"/>
    <w:rsid w:val="00810800"/>
    <w:rsid w:val="008144BF"/>
    <w:rsid w:val="00837F1B"/>
    <w:rsid w:val="008A4F44"/>
    <w:rsid w:val="008C68E8"/>
    <w:rsid w:val="00902558"/>
    <w:rsid w:val="0092207D"/>
    <w:rsid w:val="00922DD9"/>
    <w:rsid w:val="00933875"/>
    <w:rsid w:val="00945664"/>
    <w:rsid w:val="00966D27"/>
    <w:rsid w:val="0098459A"/>
    <w:rsid w:val="009A145D"/>
    <w:rsid w:val="009C323A"/>
    <w:rsid w:val="00A62E8A"/>
    <w:rsid w:val="00A80572"/>
    <w:rsid w:val="00A805F9"/>
    <w:rsid w:val="00AA0CFF"/>
    <w:rsid w:val="00AC3113"/>
    <w:rsid w:val="00AC56A2"/>
    <w:rsid w:val="00AE2CD5"/>
    <w:rsid w:val="00AE5244"/>
    <w:rsid w:val="00AE7B1D"/>
    <w:rsid w:val="00B24177"/>
    <w:rsid w:val="00B372F4"/>
    <w:rsid w:val="00B577A6"/>
    <w:rsid w:val="00B77531"/>
    <w:rsid w:val="00B9309E"/>
    <w:rsid w:val="00BB197A"/>
    <w:rsid w:val="00BF08A4"/>
    <w:rsid w:val="00C12059"/>
    <w:rsid w:val="00C24F43"/>
    <w:rsid w:val="00C2701D"/>
    <w:rsid w:val="00C27574"/>
    <w:rsid w:val="00CB236C"/>
    <w:rsid w:val="00CB3C6C"/>
    <w:rsid w:val="00CE054E"/>
    <w:rsid w:val="00CE32A4"/>
    <w:rsid w:val="00D01D72"/>
    <w:rsid w:val="00D24BCE"/>
    <w:rsid w:val="00D27344"/>
    <w:rsid w:val="00D330AC"/>
    <w:rsid w:val="00DA67CA"/>
    <w:rsid w:val="00DA74D3"/>
    <w:rsid w:val="00E0776B"/>
    <w:rsid w:val="00E82992"/>
    <w:rsid w:val="00E83A19"/>
    <w:rsid w:val="00EF7B11"/>
    <w:rsid w:val="00F04A5B"/>
    <w:rsid w:val="00F34FD6"/>
    <w:rsid w:val="00F506EC"/>
    <w:rsid w:val="00F608DB"/>
    <w:rsid w:val="00F64954"/>
    <w:rsid w:val="00F725A8"/>
    <w:rsid w:val="00FA0680"/>
    <w:rsid w:val="00FA0D7B"/>
    <w:rsid w:val="00FA2AE1"/>
    <w:rsid w:val="00FA3448"/>
    <w:rsid w:val="00FA5C78"/>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8378"/>
  <w15:docId w15:val="{5CBDF4E9-B452-4764-BF4D-77376841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AA01-596A-4ECF-A00C-BF73CCB8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1416</Words>
  <Characters>7649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SECRETARIA3</cp:lastModifiedBy>
  <cp:revision>28</cp:revision>
  <cp:lastPrinted>2023-05-26T12:21:00Z</cp:lastPrinted>
  <dcterms:created xsi:type="dcterms:W3CDTF">2021-04-19T12:30:00Z</dcterms:created>
  <dcterms:modified xsi:type="dcterms:W3CDTF">2023-06-05T14:58:00Z</dcterms:modified>
</cp:coreProperties>
</file>