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74B8" w14:textId="6B8D5DEE" w:rsidR="00044E3C" w:rsidRPr="00B70CD2" w:rsidRDefault="007F11C6" w:rsidP="00891E87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  <w:r>
        <w:rPr>
          <w:rFonts w:eastAsia="Calibri"/>
          <w:b/>
          <w:smallCaps/>
          <w:sz w:val="24"/>
          <w:szCs w:val="24"/>
        </w:rPr>
        <w:t>PROJETO DE EMENDA Nº 001, DE 11 DE MAIO DE 2021.</w:t>
      </w:r>
    </w:p>
    <w:p w14:paraId="04647F61" w14:textId="77777777" w:rsidR="00044E3C" w:rsidRPr="00B70CD2" w:rsidRDefault="00044E3C" w:rsidP="00891E87">
      <w:pPr>
        <w:spacing w:line="276" w:lineRule="auto"/>
        <w:ind w:firstLine="1701"/>
        <w:jc w:val="both"/>
        <w:rPr>
          <w:rFonts w:eastAsia="Calibri"/>
          <w:sz w:val="24"/>
          <w:szCs w:val="24"/>
        </w:rPr>
      </w:pPr>
    </w:p>
    <w:p w14:paraId="1E77591F" w14:textId="0CB3D6A8" w:rsidR="00044E3C" w:rsidRPr="007F11C6" w:rsidRDefault="007F11C6" w:rsidP="00891E87">
      <w:pPr>
        <w:spacing w:line="276" w:lineRule="auto"/>
        <w:ind w:left="4536"/>
        <w:jc w:val="both"/>
        <w:rPr>
          <w:rFonts w:eastAsia="Calibri"/>
          <w:b/>
          <w:i/>
          <w:iCs/>
          <w:sz w:val="24"/>
          <w:szCs w:val="24"/>
        </w:rPr>
      </w:pPr>
      <w:r w:rsidRPr="007F11C6">
        <w:rPr>
          <w:rFonts w:eastAsia="Calibri"/>
          <w:b/>
          <w:i/>
          <w:iCs/>
          <w:sz w:val="24"/>
          <w:szCs w:val="24"/>
        </w:rPr>
        <w:t>“</w:t>
      </w:r>
      <w:r w:rsidRPr="007F11C6">
        <w:rPr>
          <w:b/>
          <w:i/>
          <w:sz w:val="24"/>
          <w:szCs w:val="24"/>
        </w:rPr>
        <w:t>ALTERA REDAÇÃO DO § 1º, DO ART. 66 DA LEI ORGÂNICA MUNICIPAL</w:t>
      </w:r>
      <w:r w:rsidRPr="007F11C6">
        <w:rPr>
          <w:rFonts w:eastAsia="Calibri"/>
          <w:b/>
          <w:i/>
          <w:iCs/>
          <w:sz w:val="24"/>
          <w:szCs w:val="24"/>
        </w:rPr>
        <w:t>”.</w:t>
      </w:r>
    </w:p>
    <w:p w14:paraId="63A2CC88" w14:textId="77777777" w:rsidR="00B05983" w:rsidRPr="00B70CD2" w:rsidRDefault="00B05983" w:rsidP="00B05983">
      <w:pPr>
        <w:rPr>
          <w:sz w:val="24"/>
          <w:szCs w:val="24"/>
        </w:rPr>
      </w:pPr>
    </w:p>
    <w:p w14:paraId="6EB02B81" w14:textId="77777777" w:rsidR="007F11C6" w:rsidRPr="007F11C6" w:rsidRDefault="007F11C6" w:rsidP="007F11C6">
      <w:pPr>
        <w:spacing w:line="360" w:lineRule="auto"/>
        <w:ind w:firstLine="1701"/>
        <w:jc w:val="both"/>
        <w:rPr>
          <w:b/>
          <w:sz w:val="24"/>
          <w:szCs w:val="24"/>
        </w:rPr>
      </w:pPr>
      <w:r w:rsidRPr="007F11C6">
        <w:rPr>
          <w:sz w:val="24"/>
          <w:szCs w:val="24"/>
        </w:rPr>
        <w:t xml:space="preserve">A </w:t>
      </w:r>
      <w:r w:rsidRPr="007F11C6">
        <w:rPr>
          <w:b/>
          <w:sz w:val="24"/>
          <w:szCs w:val="24"/>
        </w:rPr>
        <w:t xml:space="preserve">MESA DIRETORA DA CÂMARA MUNICIPAL DE JARAGUARI, </w:t>
      </w:r>
      <w:r w:rsidRPr="007F11C6">
        <w:rPr>
          <w:bCs/>
          <w:sz w:val="24"/>
          <w:szCs w:val="24"/>
        </w:rPr>
        <w:t>Estado de Mato Grosso do Sul</w:t>
      </w:r>
      <w:r w:rsidRPr="007F11C6">
        <w:rPr>
          <w:sz w:val="24"/>
          <w:szCs w:val="24"/>
        </w:rPr>
        <w:t xml:space="preserve">, no uso das atribuições que lhe conferem os </w:t>
      </w:r>
      <w:proofErr w:type="spellStart"/>
      <w:r w:rsidRPr="007F11C6">
        <w:rPr>
          <w:sz w:val="24"/>
          <w:szCs w:val="24"/>
        </w:rPr>
        <w:t>arts</w:t>
      </w:r>
      <w:proofErr w:type="spellEnd"/>
      <w:r w:rsidRPr="007F11C6">
        <w:rPr>
          <w:sz w:val="24"/>
          <w:szCs w:val="24"/>
        </w:rPr>
        <w:t xml:space="preserve">. 29 da Constituição da República Federativa do Brasil, e art. 27 da Lei Orgânica do Município de </w:t>
      </w:r>
      <w:proofErr w:type="spellStart"/>
      <w:r w:rsidRPr="007F11C6">
        <w:rPr>
          <w:sz w:val="24"/>
          <w:szCs w:val="24"/>
        </w:rPr>
        <w:t>Jaraguari</w:t>
      </w:r>
      <w:proofErr w:type="spellEnd"/>
      <w:r w:rsidRPr="007F11C6">
        <w:rPr>
          <w:sz w:val="24"/>
          <w:szCs w:val="24"/>
        </w:rPr>
        <w:t xml:space="preserve">, faz saber que o plenário aprovou e fica promulgada a seguinte Emenda à </w:t>
      </w:r>
      <w:r w:rsidRPr="007F11C6">
        <w:rPr>
          <w:b/>
          <w:sz w:val="24"/>
          <w:szCs w:val="24"/>
        </w:rPr>
        <w:t>LEI ORGÂNICA DO MUNICÍPIO DE JARAGUARI, ESTADO DE MATO GROSSO DO SUL.</w:t>
      </w:r>
    </w:p>
    <w:p w14:paraId="06E28056" w14:textId="77777777" w:rsidR="00B05983" w:rsidRPr="007F11C6" w:rsidRDefault="00B05983" w:rsidP="003E4CAC">
      <w:pPr>
        <w:pStyle w:val="Cabealh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3214A" w14:textId="77777777" w:rsidR="007F11C6" w:rsidRPr="007F11C6" w:rsidRDefault="007F11C6" w:rsidP="007F11C6">
      <w:pPr>
        <w:ind w:firstLine="1701"/>
        <w:jc w:val="both"/>
        <w:rPr>
          <w:sz w:val="24"/>
          <w:szCs w:val="24"/>
        </w:rPr>
      </w:pPr>
      <w:r w:rsidRPr="007F11C6">
        <w:rPr>
          <w:b/>
          <w:sz w:val="24"/>
          <w:szCs w:val="24"/>
        </w:rPr>
        <w:t xml:space="preserve">Art. 1º. </w:t>
      </w:r>
      <w:r w:rsidRPr="007F11C6">
        <w:rPr>
          <w:sz w:val="24"/>
          <w:szCs w:val="24"/>
        </w:rPr>
        <w:t xml:space="preserve">Altera-se a redação do § 1º, do art. 66 da Lei Orgânica do Município de </w:t>
      </w:r>
      <w:proofErr w:type="spellStart"/>
      <w:r w:rsidRPr="007F11C6">
        <w:rPr>
          <w:sz w:val="24"/>
          <w:szCs w:val="24"/>
        </w:rPr>
        <w:t>Jaraguari</w:t>
      </w:r>
      <w:proofErr w:type="spellEnd"/>
      <w:r w:rsidRPr="007F11C6">
        <w:rPr>
          <w:sz w:val="24"/>
          <w:szCs w:val="24"/>
        </w:rPr>
        <w:t>, que passa a vigorar conforme segue:</w:t>
      </w:r>
    </w:p>
    <w:p w14:paraId="240C00B5" w14:textId="77777777" w:rsidR="007F11C6" w:rsidRDefault="007F11C6" w:rsidP="007F11C6">
      <w:pPr>
        <w:ind w:left="2268" w:hanging="567"/>
        <w:jc w:val="both"/>
        <w:rPr>
          <w:b/>
          <w:bCs/>
          <w:sz w:val="24"/>
          <w:szCs w:val="24"/>
        </w:rPr>
      </w:pPr>
    </w:p>
    <w:p w14:paraId="45510480" w14:textId="2F9C8E4E" w:rsidR="007F11C6" w:rsidRPr="007F11C6" w:rsidRDefault="007F11C6" w:rsidP="007F11C6">
      <w:pPr>
        <w:ind w:left="2268" w:hanging="567"/>
        <w:jc w:val="both"/>
        <w:rPr>
          <w:sz w:val="24"/>
          <w:szCs w:val="24"/>
        </w:rPr>
      </w:pPr>
      <w:r w:rsidRPr="007F11C6">
        <w:rPr>
          <w:b/>
          <w:bCs/>
          <w:sz w:val="24"/>
          <w:szCs w:val="24"/>
        </w:rPr>
        <w:t>I -</w:t>
      </w:r>
      <w:r w:rsidRPr="007F11C6">
        <w:rPr>
          <w:sz w:val="24"/>
          <w:szCs w:val="24"/>
        </w:rPr>
        <w:t xml:space="preserve"> </w:t>
      </w:r>
      <w:r w:rsidRPr="007F11C6">
        <w:rPr>
          <w:sz w:val="24"/>
          <w:szCs w:val="24"/>
        </w:rPr>
        <w:tab/>
        <w:t>O § 1º, do art. 66 da Lei Orgânica passa a vigorar com a seguinte redação:</w:t>
      </w:r>
    </w:p>
    <w:p w14:paraId="50267CA3" w14:textId="77777777" w:rsidR="007F11C6" w:rsidRPr="007F11C6" w:rsidRDefault="007F11C6" w:rsidP="007F11C6">
      <w:pPr>
        <w:ind w:left="2268"/>
        <w:jc w:val="both"/>
        <w:rPr>
          <w:bCs/>
          <w:i/>
          <w:sz w:val="24"/>
          <w:szCs w:val="24"/>
        </w:rPr>
      </w:pPr>
      <w:r w:rsidRPr="007F11C6">
        <w:rPr>
          <w:bCs/>
          <w:i/>
          <w:sz w:val="24"/>
          <w:szCs w:val="24"/>
        </w:rPr>
        <w:t>Art. 66. .........................................................................................</w:t>
      </w:r>
    </w:p>
    <w:p w14:paraId="6F8866C2" w14:textId="77777777" w:rsidR="007F11C6" w:rsidRPr="007F11C6" w:rsidRDefault="007F11C6" w:rsidP="007F11C6">
      <w:pPr>
        <w:ind w:left="2268"/>
        <w:jc w:val="both"/>
        <w:rPr>
          <w:i/>
          <w:sz w:val="24"/>
          <w:szCs w:val="24"/>
        </w:rPr>
      </w:pPr>
      <w:r w:rsidRPr="007F11C6">
        <w:rPr>
          <w:i/>
          <w:sz w:val="24"/>
          <w:szCs w:val="24"/>
        </w:rPr>
        <w:t>§ 1º Caberá à Comissão Permanente de Finanças, Orçamento e Fiscalização, da Câmara Municipal:</w:t>
      </w:r>
    </w:p>
    <w:p w14:paraId="695D3CF6" w14:textId="77777777" w:rsidR="007F11C6" w:rsidRDefault="007F11C6" w:rsidP="007F11C6">
      <w:pPr>
        <w:shd w:val="clear" w:color="auto" w:fill="FFFFFF"/>
        <w:ind w:firstLine="1701"/>
        <w:jc w:val="both"/>
        <w:textAlignment w:val="baseline"/>
        <w:rPr>
          <w:b/>
          <w:sz w:val="24"/>
          <w:szCs w:val="24"/>
        </w:rPr>
      </w:pPr>
    </w:p>
    <w:p w14:paraId="5EDB0FBE" w14:textId="08CE31E8" w:rsidR="007F11C6" w:rsidRPr="007F11C6" w:rsidRDefault="007F11C6" w:rsidP="007F11C6">
      <w:pPr>
        <w:shd w:val="clear" w:color="auto" w:fill="FFFFFF"/>
        <w:ind w:firstLine="1701"/>
        <w:jc w:val="both"/>
        <w:textAlignment w:val="baseline"/>
        <w:rPr>
          <w:sz w:val="24"/>
          <w:szCs w:val="24"/>
        </w:rPr>
      </w:pPr>
      <w:r w:rsidRPr="007F11C6">
        <w:rPr>
          <w:b/>
          <w:sz w:val="24"/>
          <w:szCs w:val="24"/>
        </w:rPr>
        <w:t>Art. 2º.</w:t>
      </w:r>
      <w:r w:rsidRPr="007F11C6">
        <w:rPr>
          <w:sz w:val="24"/>
          <w:szCs w:val="24"/>
        </w:rPr>
        <w:t xml:space="preserve">  Esta Emenda à Lei Orgânica Municipal entrará em vigor na data de sua publicação.</w:t>
      </w:r>
    </w:p>
    <w:p w14:paraId="57EED9E1" w14:textId="77777777" w:rsidR="00891E87" w:rsidRPr="00B70CD2" w:rsidRDefault="00891E87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01297412" w14:textId="3D9B8539" w:rsidR="00B05983" w:rsidRPr="00B70CD2" w:rsidRDefault="00EB2328" w:rsidP="00001B93">
      <w:pPr>
        <w:spacing w:line="276" w:lineRule="auto"/>
        <w:ind w:firstLine="1134"/>
        <w:contextualSpacing/>
        <w:rPr>
          <w:rFonts w:eastAsia="Calibri"/>
          <w:bCs/>
          <w:sz w:val="24"/>
          <w:szCs w:val="24"/>
        </w:rPr>
      </w:pPr>
      <w:r w:rsidRPr="00B70CD2">
        <w:rPr>
          <w:rFonts w:eastAsia="Calibri"/>
          <w:bCs/>
          <w:sz w:val="24"/>
          <w:szCs w:val="24"/>
        </w:rPr>
        <w:t xml:space="preserve">Plenário de Deliberações, Vereador Paulo Carrilho Arantes, </w:t>
      </w:r>
      <w:r w:rsidR="003E4CAC" w:rsidRPr="00B70CD2">
        <w:rPr>
          <w:rFonts w:eastAsia="Calibri"/>
          <w:bCs/>
          <w:sz w:val="24"/>
          <w:szCs w:val="24"/>
        </w:rPr>
        <w:t>11</w:t>
      </w:r>
      <w:r w:rsidRPr="00B70CD2">
        <w:rPr>
          <w:rFonts w:eastAsia="Calibri"/>
          <w:bCs/>
          <w:sz w:val="24"/>
          <w:szCs w:val="24"/>
        </w:rPr>
        <w:t xml:space="preserve"> de maio de 2021.</w:t>
      </w:r>
    </w:p>
    <w:p w14:paraId="2E567629" w14:textId="77777777" w:rsidR="00001B93" w:rsidRPr="00B70CD2" w:rsidRDefault="00001B93" w:rsidP="00075788">
      <w:pPr>
        <w:spacing w:line="276" w:lineRule="auto"/>
        <w:contextualSpacing/>
        <w:rPr>
          <w:rFonts w:eastAsia="Calibri"/>
          <w:b/>
          <w:sz w:val="24"/>
          <w:szCs w:val="24"/>
        </w:rPr>
      </w:pPr>
    </w:p>
    <w:p w14:paraId="45FFCF66" w14:textId="77777777" w:rsidR="00B05983" w:rsidRPr="00B70CD2" w:rsidRDefault="00B05983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01C44C7F" w14:textId="77777777" w:rsidR="00001B93" w:rsidRPr="00B70CD2" w:rsidRDefault="00001B93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62B7440E" w14:textId="77777777" w:rsidR="00044E3C" w:rsidRPr="00B70CD2" w:rsidRDefault="00EB2328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VERº. CLÁUDIO FERREIRA DA SILVA - PSD</w:t>
      </w:r>
    </w:p>
    <w:p w14:paraId="2BBAB577" w14:textId="77777777" w:rsidR="00044E3C" w:rsidRPr="00B70CD2" w:rsidRDefault="00EB2328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Presidente</w:t>
      </w:r>
    </w:p>
    <w:p w14:paraId="34D061AF" w14:textId="77777777" w:rsidR="00044E3C" w:rsidRPr="00B70CD2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39404D0B" w14:textId="77777777" w:rsidR="00044E3C" w:rsidRPr="00B70CD2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72D869FF" w14:textId="77777777" w:rsidR="00044E3C" w:rsidRPr="00B70CD2" w:rsidRDefault="00EB2328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V</w:t>
      </w:r>
      <w:r w:rsidR="00B05983" w:rsidRPr="00B70CD2">
        <w:rPr>
          <w:rFonts w:eastAsia="Calibri"/>
          <w:b/>
          <w:sz w:val="24"/>
          <w:szCs w:val="24"/>
        </w:rPr>
        <w:t>ERº.</w:t>
      </w:r>
      <w:r w:rsidRPr="00B70CD2">
        <w:rPr>
          <w:rFonts w:eastAsia="Calibri"/>
          <w:b/>
          <w:sz w:val="24"/>
          <w:szCs w:val="24"/>
        </w:rPr>
        <w:t xml:space="preserve"> DAVI GOMES BARBOSA</w:t>
      </w:r>
      <w:r w:rsidR="00B05983" w:rsidRPr="00B70CD2">
        <w:rPr>
          <w:rFonts w:eastAsia="Calibri"/>
          <w:b/>
          <w:sz w:val="24"/>
          <w:szCs w:val="24"/>
        </w:rPr>
        <w:t xml:space="preserve"> - PSD</w:t>
      </w:r>
    </w:p>
    <w:p w14:paraId="73675505" w14:textId="77777777" w:rsidR="00044E3C" w:rsidRPr="00B70CD2" w:rsidRDefault="00EB2328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Vice-Presidente</w:t>
      </w:r>
    </w:p>
    <w:p w14:paraId="5E35848B" w14:textId="77777777" w:rsidR="00044E3C" w:rsidRPr="00B70CD2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462ABFB5" w14:textId="77777777" w:rsidR="00044E3C" w:rsidRPr="00B70CD2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71095C37" w14:textId="77777777" w:rsidR="00044E3C" w:rsidRPr="00B70CD2" w:rsidRDefault="00EB2328" w:rsidP="005C0C98">
      <w:pPr>
        <w:contextualSpacing/>
        <w:jc w:val="center"/>
        <w:rPr>
          <w:rFonts w:eastAsia="Calibri"/>
          <w:b/>
          <w:sz w:val="24"/>
          <w:szCs w:val="24"/>
        </w:rPr>
      </w:pPr>
      <w:bookmarkStart w:id="0" w:name="_Hlk68618069"/>
      <w:r w:rsidRPr="00B70CD2">
        <w:rPr>
          <w:rFonts w:eastAsia="Calibri"/>
          <w:b/>
          <w:sz w:val="24"/>
          <w:szCs w:val="24"/>
        </w:rPr>
        <w:t>V</w:t>
      </w:r>
      <w:r w:rsidR="00B05983" w:rsidRPr="00B70CD2">
        <w:rPr>
          <w:rFonts w:eastAsia="Calibri"/>
          <w:b/>
          <w:sz w:val="24"/>
          <w:szCs w:val="24"/>
        </w:rPr>
        <w:t>ERº</w:t>
      </w:r>
      <w:r w:rsidRPr="00B70CD2">
        <w:rPr>
          <w:rFonts w:eastAsia="Calibri"/>
          <w:b/>
          <w:sz w:val="24"/>
          <w:szCs w:val="24"/>
        </w:rPr>
        <w:t>. RENÊ S</w:t>
      </w:r>
      <w:r w:rsidR="00B05983" w:rsidRPr="00B70CD2">
        <w:rPr>
          <w:rFonts w:eastAsia="Calibri"/>
          <w:b/>
          <w:sz w:val="24"/>
          <w:szCs w:val="24"/>
        </w:rPr>
        <w:t>É</w:t>
      </w:r>
      <w:r w:rsidRPr="00B70CD2">
        <w:rPr>
          <w:rFonts w:eastAsia="Calibri"/>
          <w:b/>
          <w:sz w:val="24"/>
          <w:szCs w:val="24"/>
        </w:rPr>
        <w:t>RGIO LIMA DE MOURA</w:t>
      </w:r>
      <w:r w:rsidR="00B05983" w:rsidRPr="00B70CD2">
        <w:rPr>
          <w:rFonts w:eastAsia="Calibri"/>
          <w:b/>
          <w:sz w:val="24"/>
          <w:szCs w:val="24"/>
        </w:rPr>
        <w:t xml:space="preserve"> - DEM</w:t>
      </w:r>
    </w:p>
    <w:p w14:paraId="0F23A58A" w14:textId="77777777" w:rsidR="00044E3C" w:rsidRPr="00B70CD2" w:rsidRDefault="00EB2328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Primeiro Secretário</w:t>
      </w:r>
    </w:p>
    <w:bookmarkEnd w:id="0"/>
    <w:p w14:paraId="659266D6" w14:textId="77777777" w:rsidR="00044E3C" w:rsidRPr="00B70CD2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3C80196D" w14:textId="77777777" w:rsidR="00044E3C" w:rsidRPr="00B70CD2" w:rsidRDefault="00044E3C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195C43D7" w14:textId="77777777" w:rsidR="00044E3C" w:rsidRPr="00B70CD2" w:rsidRDefault="00EB2328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V</w:t>
      </w:r>
      <w:r w:rsidR="00B05983" w:rsidRPr="00B70CD2">
        <w:rPr>
          <w:rFonts w:eastAsia="Calibri"/>
          <w:b/>
          <w:sz w:val="24"/>
          <w:szCs w:val="24"/>
        </w:rPr>
        <w:t>ER</w:t>
      </w:r>
      <w:r w:rsidR="00891E87" w:rsidRPr="00B70CD2">
        <w:rPr>
          <w:rFonts w:eastAsia="Calibri"/>
          <w:b/>
          <w:sz w:val="24"/>
          <w:szCs w:val="24"/>
        </w:rPr>
        <w:t>ª</w:t>
      </w:r>
      <w:r w:rsidRPr="00B70CD2">
        <w:rPr>
          <w:rFonts w:eastAsia="Calibri"/>
          <w:b/>
          <w:sz w:val="24"/>
          <w:szCs w:val="24"/>
        </w:rPr>
        <w:t>. ROSELI DE FÁTIMA VARELA COELHO</w:t>
      </w:r>
      <w:r w:rsidR="00B05983" w:rsidRPr="00B70CD2">
        <w:rPr>
          <w:rFonts w:eastAsia="Calibri"/>
          <w:b/>
          <w:sz w:val="24"/>
          <w:szCs w:val="24"/>
        </w:rPr>
        <w:t xml:space="preserve"> - PSDB</w:t>
      </w:r>
    </w:p>
    <w:p w14:paraId="2B29A9B0" w14:textId="35F5BE91" w:rsidR="00C837EF" w:rsidRPr="00B70CD2" w:rsidRDefault="00EB2328" w:rsidP="007F11C6">
      <w:pPr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Segunda Secretária</w:t>
      </w:r>
    </w:p>
    <w:sectPr w:rsidR="00C837EF" w:rsidRPr="00B70CD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7D66" w14:textId="77777777" w:rsidR="004D33C8" w:rsidRDefault="004D33C8">
      <w:r>
        <w:separator/>
      </w:r>
    </w:p>
  </w:endnote>
  <w:endnote w:type="continuationSeparator" w:id="0">
    <w:p w14:paraId="54B8EC86" w14:textId="77777777" w:rsidR="004D33C8" w:rsidRDefault="004D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8BB6" w14:textId="77777777" w:rsidR="00F506EC" w:rsidRPr="00635F0D" w:rsidRDefault="00EB2328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2BDF6EEE" w14:textId="77777777" w:rsidR="00DA74D3" w:rsidRPr="00635F0D" w:rsidRDefault="00EB2328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D7C3" w14:textId="77777777" w:rsidR="004D33C8" w:rsidRDefault="004D33C8">
      <w:r>
        <w:separator/>
      </w:r>
    </w:p>
  </w:footnote>
  <w:footnote w:type="continuationSeparator" w:id="0">
    <w:p w14:paraId="2A4D0B22" w14:textId="77777777" w:rsidR="004D33C8" w:rsidRDefault="004D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1124" w14:textId="77777777" w:rsidR="00B577A6" w:rsidRDefault="00EB2328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394EC6A" wp14:editId="233E643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9B3BAA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734CBB53" w14:textId="77777777" w:rsidR="00B577A6" w:rsidRPr="00EA57F6" w:rsidRDefault="00EB2328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61BB65CC" w14:textId="77777777" w:rsidR="00B577A6" w:rsidRPr="00EA57F6" w:rsidRDefault="00EB2328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6D3D2CAE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FF4C4D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7DA4EAA" w:tentative="1">
      <w:start w:val="1"/>
      <w:numFmt w:val="lowerLetter"/>
      <w:lvlText w:val="%2."/>
      <w:lvlJc w:val="left"/>
      <w:pPr>
        <w:ind w:left="1440" w:hanging="360"/>
      </w:pPr>
    </w:lvl>
    <w:lvl w:ilvl="2" w:tplc="49BAB90E" w:tentative="1">
      <w:start w:val="1"/>
      <w:numFmt w:val="lowerRoman"/>
      <w:lvlText w:val="%3."/>
      <w:lvlJc w:val="right"/>
      <w:pPr>
        <w:ind w:left="2160" w:hanging="180"/>
      </w:pPr>
    </w:lvl>
    <w:lvl w:ilvl="3" w:tplc="F40885EA" w:tentative="1">
      <w:start w:val="1"/>
      <w:numFmt w:val="decimal"/>
      <w:lvlText w:val="%4."/>
      <w:lvlJc w:val="left"/>
      <w:pPr>
        <w:ind w:left="2880" w:hanging="360"/>
      </w:pPr>
    </w:lvl>
    <w:lvl w:ilvl="4" w:tplc="C1D8EEA2" w:tentative="1">
      <w:start w:val="1"/>
      <w:numFmt w:val="lowerLetter"/>
      <w:lvlText w:val="%5."/>
      <w:lvlJc w:val="left"/>
      <w:pPr>
        <w:ind w:left="3600" w:hanging="360"/>
      </w:pPr>
    </w:lvl>
    <w:lvl w:ilvl="5" w:tplc="63E496AA" w:tentative="1">
      <w:start w:val="1"/>
      <w:numFmt w:val="lowerRoman"/>
      <w:lvlText w:val="%6."/>
      <w:lvlJc w:val="right"/>
      <w:pPr>
        <w:ind w:left="4320" w:hanging="180"/>
      </w:pPr>
    </w:lvl>
    <w:lvl w:ilvl="6" w:tplc="9E220870" w:tentative="1">
      <w:start w:val="1"/>
      <w:numFmt w:val="decimal"/>
      <w:lvlText w:val="%7."/>
      <w:lvlJc w:val="left"/>
      <w:pPr>
        <w:ind w:left="5040" w:hanging="360"/>
      </w:pPr>
    </w:lvl>
    <w:lvl w:ilvl="7" w:tplc="25B01A16" w:tentative="1">
      <w:start w:val="1"/>
      <w:numFmt w:val="lowerLetter"/>
      <w:lvlText w:val="%8."/>
      <w:lvlJc w:val="left"/>
      <w:pPr>
        <w:ind w:left="5760" w:hanging="360"/>
      </w:pPr>
    </w:lvl>
    <w:lvl w:ilvl="8" w:tplc="0CBA8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B0E388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E86E688" w:tentative="1">
      <w:start w:val="1"/>
      <w:numFmt w:val="lowerLetter"/>
      <w:lvlText w:val="%2."/>
      <w:lvlJc w:val="left"/>
      <w:pPr>
        <w:ind w:left="4135" w:hanging="360"/>
      </w:pPr>
    </w:lvl>
    <w:lvl w:ilvl="2" w:tplc="878A528C" w:tentative="1">
      <w:start w:val="1"/>
      <w:numFmt w:val="lowerRoman"/>
      <w:lvlText w:val="%3."/>
      <w:lvlJc w:val="right"/>
      <w:pPr>
        <w:ind w:left="4855" w:hanging="180"/>
      </w:pPr>
    </w:lvl>
    <w:lvl w:ilvl="3" w:tplc="1E982CE0" w:tentative="1">
      <w:start w:val="1"/>
      <w:numFmt w:val="decimal"/>
      <w:lvlText w:val="%4."/>
      <w:lvlJc w:val="left"/>
      <w:pPr>
        <w:ind w:left="5575" w:hanging="360"/>
      </w:pPr>
    </w:lvl>
    <w:lvl w:ilvl="4" w:tplc="DBE801A0" w:tentative="1">
      <w:start w:val="1"/>
      <w:numFmt w:val="lowerLetter"/>
      <w:lvlText w:val="%5."/>
      <w:lvlJc w:val="left"/>
      <w:pPr>
        <w:ind w:left="6295" w:hanging="360"/>
      </w:pPr>
    </w:lvl>
    <w:lvl w:ilvl="5" w:tplc="948E9A3E" w:tentative="1">
      <w:start w:val="1"/>
      <w:numFmt w:val="lowerRoman"/>
      <w:lvlText w:val="%6."/>
      <w:lvlJc w:val="right"/>
      <w:pPr>
        <w:ind w:left="7015" w:hanging="180"/>
      </w:pPr>
    </w:lvl>
    <w:lvl w:ilvl="6" w:tplc="A380EA52" w:tentative="1">
      <w:start w:val="1"/>
      <w:numFmt w:val="decimal"/>
      <w:lvlText w:val="%7."/>
      <w:lvlJc w:val="left"/>
      <w:pPr>
        <w:ind w:left="7735" w:hanging="360"/>
      </w:pPr>
    </w:lvl>
    <w:lvl w:ilvl="7" w:tplc="FFB8D79A" w:tentative="1">
      <w:start w:val="1"/>
      <w:numFmt w:val="lowerLetter"/>
      <w:lvlText w:val="%8."/>
      <w:lvlJc w:val="left"/>
      <w:pPr>
        <w:ind w:left="8455" w:hanging="360"/>
      </w:pPr>
    </w:lvl>
    <w:lvl w:ilvl="8" w:tplc="E6583FF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1B93"/>
    <w:rsid w:val="00044E3C"/>
    <w:rsid w:val="00056E2C"/>
    <w:rsid w:val="00075788"/>
    <w:rsid w:val="000B1FDB"/>
    <w:rsid w:val="000E5924"/>
    <w:rsid w:val="00117D1E"/>
    <w:rsid w:val="00121A74"/>
    <w:rsid w:val="0015002E"/>
    <w:rsid w:val="00160A2A"/>
    <w:rsid w:val="001701D9"/>
    <w:rsid w:val="001921F5"/>
    <w:rsid w:val="001A4A11"/>
    <w:rsid w:val="001A5F3E"/>
    <w:rsid w:val="001A5FA7"/>
    <w:rsid w:val="001B167C"/>
    <w:rsid w:val="001E59F3"/>
    <w:rsid w:val="001F0E46"/>
    <w:rsid w:val="002321C2"/>
    <w:rsid w:val="00234B2A"/>
    <w:rsid w:val="00296738"/>
    <w:rsid w:val="002C2BCC"/>
    <w:rsid w:val="002C3E75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84368"/>
    <w:rsid w:val="003A200A"/>
    <w:rsid w:val="003A396B"/>
    <w:rsid w:val="003D49C2"/>
    <w:rsid w:val="003E4CAC"/>
    <w:rsid w:val="004308C5"/>
    <w:rsid w:val="00432441"/>
    <w:rsid w:val="004331C0"/>
    <w:rsid w:val="00450084"/>
    <w:rsid w:val="00471757"/>
    <w:rsid w:val="00472D62"/>
    <w:rsid w:val="004B6F7B"/>
    <w:rsid w:val="004D33C8"/>
    <w:rsid w:val="004E0DC6"/>
    <w:rsid w:val="00522816"/>
    <w:rsid w:val="00595164"/>
    <w:rsid w:val="005A501F"/>
    <w:rsid w:val="005C0C98"/>
    <w:rsid w:val="005F6905"/>
    <w:rsid w:val="0060293E"/>
    <w:rsid w:val="00612F6C"/>
    <w:rsid w:val="00623AB6"/>
    <w:rsid w:val="00635F0D"/>
    <w:rsid w:val="00660B50"/>
    <w:rsid w:val="00663786"/>
    <w:rsid w:val="0069549D"/>
    <w:rsid w:val="006C26B7"/>
    <w:rsid w:val="006C4B60"/>
    <w:rsid w:val="006D13FE"/>
    <w:rsid w:val="006D32FD"/>
    <w:rsid w:val="006F433A"/>
    <w:rsid w:val="00706609"/>
    <w:rsid w:val="00735592"/>
    <w:rsid w:val="00762DAF"/>
    <w:rsid w:val="00774A55"/>
    <w:rsid w:val="007C5D9D"/>
    <w:rsid w:val="007F11C6"/>
    <w:rsid w:val="008144BF"/>
    <w:rsid w:val="00837902"/>
    <w:rsid w:val="00837F1B"/>
    <w:rsid w:val="00891E87"/>
    <w:rsid w:val="0092207D"/>
    <w:rsid w:val="009A145D"/>
    <w:rsid w:val="009C323A"/>
    <w:rsid w:val="00A11484"/>
    <w:rsid w:val="00A4580A"/>
    <w:rsid w:val="00A717C0"/>
    <w:rsid w:val="00A805F9"/>
    <w:rsid w:val="00AA1B3B"/>
    <w:rsid w:val="00AC3113"/>
    <w:rsid w:val="00AD5554"/>
    <w:rsid w:val="00AE6652"/>
    <w:rsid w:val="00B05983"/>
    <w:rsid w:val="00B372F4"/>
    <w:rsid w:val="00B425C5"/>
    <w:rsid w:val="00B577A6"/>
    <w:rsid w:val="00B70CD2"/>
    <w:rsid w:val="00BC1843"/>
    <w:rsid w:val="00C009AB"/>
    <w:rsid w:val="00C12059"/>
    <w:rsid w:val="00C12B3D"/>
    <w:rsid w:val="00C2701D"/>
    <w:rsid w:val="00C837EF"/>
    <w:rsid w:val="00CB3C6C"/>
    <w:rsid w:val="00CC7297"/>
    <w:rsid w:val="00D0792C"/>
    <w:rsid w:val="00D24BCE"/>
    <w:rsid w:val="00D330AC"/>
    <w:rsid w:val="00D45EC8"/>
    <w:rsid w:val="00D759D2"/>
    <w:rsid w:val="00D87C07"/>
    <w:rsid w:val="00DA67CA"/>
    <w:rsid w:val="00DA74D3"/>
    <w:rsid w:val="00DE7B47"/>
    <w:rsid w:val="00E27942"/>
    <w:rsid w:val="00E424E0"/>
    <w:rsid w:val="00E83A19"/>
    <w:rsid w:val="00E85EC4"/>
    <w:rsid w:val="00EA57F6"/>
    <w:rsid w:val="00EB2328"/>
    <w:rsid w:val="00EC0512"/>
    <w:rsid w:val="00EF7B11"/>
    <w:rsid w:val="00F04A5B"/>
    <w:rsid w:val="00F34FD6"/>
    <w:rsid w:val="00F3569D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7B2A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</cp:revision>
  <cp:lastPrinted>2021-05-11T15:01:00Z</cp:lastPrinted>
  <dcterms:created xsi:type="dcterms:W3CDTF">2021-05-11T15:53:00Z</dcterms:created>
  <dcterms:modified xsi:type="dcterms:W3CDTF">2021-05-11T16:05:00Z</dcterms:modified>
</cp:coreProperties>
</file>