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D13E02" w:rsidRPr="00D95F39" w14:paraId="7D42C92B" w14:textId="77777777" w:rsidTr="005C22E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73390430" w14:textId="77777777" w:rsidR="005C22EB" w:rsidRPr="00D95F39" w:rsidRDefault="00000000" w:rsidP="00D95F3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95F39">
              <w:rPr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628C3D" w14:textId="77777777" w:rsidR="005C22EB" w:rsidRPr="00D95F39" w:rsidRDefault="005C22EB" w:rsidP="00D95F39">
            <w:pPr>
              <w:rPr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AAE217" w14:textId="77777777" w:rsidR="005C22EB" w:rsidRPr="00D95F39" w:rsidRDefault="00000000" w:rsidP="00D95F39">
            <w:pPr>
              <w:rPr>
                <w:sz w:val="24"/>
                <w:szCs w:val="24"/>
              </w:rPr>
            </w:pPr>
            <w:r w:rsidRPr="00D95F39">
              <w:rPr>
                <w:sz w:val="24"/>
                <w:szCs w:val="24"/>
              </w:rPr>
              <w:sym w:font="Symbol" w:char="F081"/>
            </w:r>
            <w:r w:rsidRPr="00D95F39">
              <w:rPr>
                <w:sz w:val="24"/>
                <w:szCs w:val="24"/>
              </w:rPr>
              <w:t xml:space="preserve"> Projeto de Lei</w:t>
            </w:r>
          </w:p>
          <w:p w14:paraId="4EB075C7" w14:textId="77777777" w:rsidR="005C22EB" w:rsidRPr="00D95F39" w:rsidRDefault="00000000" w:rsidP="00D95F39">
            <w:pPr>
              <w:rPr>
                <w:sz w:val="24"/>
                <w:szCs w:val="24"/>
              </w:rPr>
            </w:pPr>
            <w:r w:rsidRPr="00D95F39">
              <w:rPr>
                <w:sz w:val="24"/>
                <w:szCs w:val="24"/>
              </w:rPr>
              <w:sym w:font="Symbol" w:char="F081"/>
            </w:r>
            <w:r w:rsidRPr="00D95F39">
              <w:rPr>
                <w:sz w:val="24"/>
                <w:szCs w:val="24"/>
              </w:rPr>
              <w:t xml:space="preserve"> Projeto Decreto Legislativo</w:t>
            </w:r>
          </w:p>
          <w:p w14:paraId="62A34302" w14:textId="77777777" w:rsidR="005C22EB" w:rsidRPr="00D95F39" w:rsidRDefault="00000000" w:rsidP="00D95F39">
            <w:pPr>
              <w:rPr>
                <w:b/>
                <w:bCs/>
                <w:sz w:val="24"/>
                <w:szCs w:val="24"/>
              </w:rPr>
            </w:pPr>
            <w:r w:rsidRPr="00D95F39">
              <w:rPr>
                <w:b/>
                <w:bCs/>
                <w:sz w:val="24"/>
                <w:szCs w:val="24"/>
              </w:rPr>
              <w:sym w:font="Symbol" w:char="F081"/>
            </w:r>
            <w:r w:rsidRPr="00D95F39">
              <w:rPr>
                <w:b/>
                <w:bCs/>
                <w:sz w:val="24"/>
                <w:szCs w:val="24"/>
              </w:rPr>
              <w:t xml:space="preserve"> Projeto de Resolução</w:t>
            </w:r>
          </w:p>
          <w:p w14:paraId="2C4E9D43" w14:textId="77777777" w:rsidR="005C22EB" w:rsidRPr="00D95F39" w:rsidRDefault="00000000" w:rsidP="00D95F39">
            <w:pPr>
              <w:rPr>
                <w:sz w:val="24"/>
                <w:szCs w:val="24"/>
              </w:rPr>
            </w:pPr>
            <w:r w:rsidRPr="00D95F39">
              <w:rPr>
                <w:sz w:val="24"/>
                <w:szCs w:val="24"/>
              </w:rPr>
              <w:sym w:font="Symbol" w:char="F081"/>
            </w:r>
            <w:r w:rsidRPr="00D95F39">
              <w:rPr>
                <w:sz w:val="24"/>
                <w:szCs w:val="24"/>
              </w:rPr>
              <w:t xml:space="preserve"> Requerimento</w:t>
            </w:r>
          </w:p>
          <w:p w14:paraId="5EF3DEA4" w14:textId="77777777" w:rsidR="005C22EB" w:rsidRPr="00D95F39" w:rsidRDefault="00000000" w:rsidP="00D95F39">
            <w:pPr>
              <w:rPr>
                <w:bCs/>
                <w:sz w:val="24"/>
                <w:szCs w:val="24"/>
              </w:rPr>
            </w:pPr>
            <w:r w:rsidRPr="00D95F39">
              <w:rPr>
                <w:bCs/>
                <w:sz w:val="24"/>
                <w:szCs w:val="24"/>
              </w:rPr>
              <w:sym w:font="Symbol" w:char="F081"/>
            </w:r>
            <w:r w:rsidRPr="00D95F39">
              <w:rPr>
                <w:bCs/>
                <w:sz w:val="24"/>
                <w:szCs w:val="24"/>
              </w:rPr>
              <w:t xml:space="preserve"> Indicação</w:t>
            </w:r>
          </w:p>
          <w:p w14:paraId="4CB12879" w14:textId="77777777" w:rsidR="005C22EB" w:rsidRPr="00D95F39" w:rsidRDefault="00000000" w:rsidP="00D95F39">
            <w:pPr>
              <w:rPr>
                <w:sz w:val="24"/>
                <w:szCs w:val="24"/>
              </w:rPr>
            </w:pPr>
            <w:r w:rsidRPr="00D95F39">
              <w:rPr>
                <w:sz w:val="24"/>
                <w:szCs w:val="24"/>
              </w:rPr>
              <w:sym w:font="Symbol" w:char="F081"/>
            </w:r>
            <w:r w:rsidRPr="00D95F39">
              <w:rPr>
                <w:sz w:val="24"/>
                <w:szCs w:val="24"/>
              </w:rPr>
              <w:t xml:space="preserve"> Moção</w:t>
            </w:r>
          </w:p>
          <w:p w14:paraId="436A7D34" w14:textId="77777777" w:rsidR="005C22EB" w:rsidRPr="00D95F39" w:rsidRDefault="00000000" w:rsidP="00D95F39">
            <w:pPr>
              <w:rPr>
                <w:sz w:val="24"/>
                <w:szCs w:val="24"/>
              </w:rPr>
            </w:pPr>
            <w:r w:rsidRPr="00D95F39">
              <w:rPr>
                <w:sz w:val="24"/>
                <w:szCs w:val="24"/>
              </w:rPr>
              <w:sym w:font="Symbol" w:char="F081"/>
            </w:r>
            <w:r w:rsidRPr="00D95F39">
              <w:rPr>
                <w:sz w:val="24"/>
                <w:szCs w:val="24"/>
              </w:rPr>
              <w:t xml:space="preserve"> Projeto de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20629" w14:textId="77777777" w:rsidR="005C22EB" w:rsidRPr="00D95F39" w:rsidRDefault="005C22EB" w:rsidP="00D95F39">
            <w:pPr>
              <w:rPr>
                <w:sz w:val="24"/>
                <w:szCs w:val="24"/>
              </w:rPr>
            </w:pPr>
          </w:p>
          <w:p w14:paraId="50C33DAB" w14:textId="77777777" w:rsidR="005C22EB" w:rsidRPr="00D95F39" w:rsidRDefault="005C22EB" w:rsidP="00D95F39">
            <w:pPr>
              <w:rPr>
                <w:sz w:val="24"/>
                <w:szCs w:val="24"/>
              </w:rPr>
            </w:pPr>
          </w:p>
          <w:p w14:paraId="6D219CBD" w14:textId="77777777" w:rsidR="005C22EB" w:rsidRPr="00D95F39" w:rsidRDefault="005C22EB" w:rsidP="00D95F39">
            <w:pPr>
              <w:rPr>
                <w:sz w:val="24"/>
                <w:szCs w:val="24"/>
              </w:rPr>
            </w:pPr>
          </w:p>
          <w:p w14:paraId="3D86F3C6" w14:textId="1C01C89D" w:rsidR="005C22EB" w:rsidRPr="00D95F39" w:rsidRDefault="00000000" w:rsidP="00D95F39">
            <w:pPr>
              <w:rPr>
                <w:b/>
                <w:sz w:val="24"/>
                <w:szCs w:val="24"/>
              </w:rPr>
            </w:pPr>
            <w:r w:rsidRPr="00D95F39">
              <w:rPr>
                <w:b/>
                <w:sz w:val="24"/>
                <w:szCs w:val="24"/>
              </w:rPr>
              <w:t>Nº. 0</w:t>
            </w:r>
            <w:r w:rsidR="00D95F39" w:rsidRPr="00D95F39">
              <w:rPr>
                <w:b/>
                <w:sz w:val="24"/>
                <w:szCs w:val="24"/>
              </w:rPr>
              <w:t>32</w:t>
            </w:r>
            <w:r w:rsidRPr="00D95F39">
              <w:rPr>
                <w:b/>
                <w:sz w:val="24"/>
                <w:szCs w:val="24"/>
              </w:rPr>
              <w:t>/202</w:t>
            </w:r>
            <w:r w:rsidR="00D95F39" w:rsidRPr="00D95F39">
              <w:rPr>
                <w:b/>
                <w:sz w:val="24"/>
                <w:szCs w:val="24"/>
              </w:rPr>
              <w:t>2</w:t>
            </w:r>
          </w:p>
        </w:tc>
      </w:tr>
      <w:tr w:rsidR="00D13E02" w:rsidRPr="00D95F39" w14:paraId="733BE9F2" w14:textId="77777777" w:rsidTr="005C22EB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7973" w14:textId="77777777" w:rsidR="005C22EB" w:rsidRPr="00D95F39" w:rsidRDefault="00000000" w:rsidP="00D95F39">
            <w:pPr>
              <w:rPr>
                <w:sz w:val="24"/>
                <w:szCs w:val="24"/>
              </w:rPr>
            </w:pPr>
            <w:r w:rsidRPr="00D95F39">
              <w:rPr>
                <w:sz w:val="24"/>
                <w:szCs w:val="24"/>
              </w:rPr>
              <w:t xml:space="preserve">AUTOR: </w:t>
            </w:r>
            <w:r w:rsidR="007D6089" w:rsidRPr="00D95F39">
              <w:rPr>
                <w:b/>
                <w:sz w:val="24"/>
                <w:szCs w:val="24"/>
              </w:rPr>
              <w:t>MESA DIRETORA DA CÂMARA MUNICIPAL DE JARAGUARI-MS</w:t>
            </w:r>
          </w:p>
        </w:tc>
      </w:tr>
    </w:tbl>
    <w:p w14:paraId="635B2187" w14:textId="77777777" w:rsidR="00D95F39" w:rsidRDefault="00D95F39" w:rsidP="00D95F39">
      <w:pPr>
        <w:ind w:right="-18"/>
        <w:rPr>
          <w:rFonts w:eastAsia="Calibri"/>
          <w:b/>
          <w:smallCaps/>
          <w:sz w:val="28"/>
          <w:szCs w:val="28"/>
        </w:rPr>
      </w:pPr>
    </w:p>
    <w:p w14:paraId="55AD52AB" w14:textId="650DF41E" w:rsidR="00891E87" w:rsidRPr="00D95F39" w:rsidRDefault="005C22EB" w:rsidP="00D95F39">
      <w:pPr>
        <w:ind w:right="-18"/>
        <w:rPr>
          <w:rFonts w:eastAsia="Calibri"/>
          <w:b/>
          <w:smallCaps/>
          <w:sz w:val="28"/>
          <w:szCs w:val="28"/>
        </w:rPr>
      </w:pPr>
      <w:r w:rsidRPr="00D95F39">
        <w:rPr>
          <w:rFonts w:eastAsia="Calibri"/>
          <w:b/>
          <w:smallCaps/>
          <w:sz w:val="28"/>
          <w:szCs w:val="28"/>
        </w:rPr>
        <w:t xml:space="preserve"> </w:t>
      </w:r>
      <w:r w:rsidR="00D95F39" w:rsidRPr="00D95F39">
        <w:rPr>
          <w:rFonts w:eastAsia="Calibri"/>
          <w:b/>
          <w:sz w:val="28"/>
          <w:szCs w:val="28"/>
        </w:rPr>
        <w:t xml:space="preserve">PROJETO DE RESOLUÇÃO Nº </w:t>
      </w:r>
      <w:proofErr w:type="gramStart"/>
      <w:r w:rsidR="00D95F39" w:rsidRPr="00D95F39">
        <w:rPr>
          <w:rFonts w:eastAsia="Calibri"/>
          <w:b/>
          <w:sz w:val="28"/>
          <w:szCs w:val="28"/>
        </w:rPr>
        <w:t>032,  DE</w:t>
      </w:r>
      <w:proofErr w:type="gramEnd"/>
      <w:r w:rsidR="00D95F39" w:rsidRPr="00D95F39">
        <w:rPr>
          <w:rFonts w:eastAsia="Calibri"/>
          <w:b/>
          <w:sz w:val="28"/>
          <w:szCs w:val="28"/>
        </w:rPr>
        <w:t xml:space="preserve"> 06 DE DEZEMBRO DE 2022.</w:t>
      </w:r>
    </w:p>
    <w:p w14:paraId="03112157" w14:textId="3A2210D5" w:rsidR="00D95F39" w:rsidRDefault="00D95F39" w:rsidP="00D95F39">
      <w:pPr>
        <w:contextualSpacing/>
        <w:rPr>
          <w:rFonts w:eastAsia="Calibri"/>
          <w:b/>
          <w:sz w:val="28"/>
          <w:szCs w:val="28"/>
        </w:rPr>
      </w:pPr>
    </w:p>
    <w:p w14:paraId="47EC9E95" w14:textId="77777777" w:rsidR="00D95F39" w:rsidRPr="00D95F39" w:rsidRDefault="00D95F39" w:rsidP="00D95F39">
      <w:pPr>
        <w:contextualSpacing/>
        <w:rPr>
          <w:rFonts w:eastAsia="Calibri"/>
          <w:b/>
          <w:sz w:val="28"/>
          <w:szCs w:val="28"/>
        </w:rPr>
      </w:pPr>
    </w:p>
    <w:p w14:paraId="05B32FC6" w14:textId="542BD451" w:rsidR="00D95F39" w:rsidRPr="00D95F39" w:rsidRDefault="00D95F39" w:rsidP="00D95F39">
      <w:pPr>
        <w:ind w:left="4536"/>
        <w:jc w:val="both"/>
        <w:rPr>
          <w:rFonts w:eastAsia="Calibri"/>
          <w:b/>
          <w:i/>
          <w:iCs/>
          <w:sz w:val="28"/>
          <w:szCs w:val="28"/>
        </w:rPr>
      </w:pPr>
      <w:r w:rsidRPr="00D95F39">
        <w:rPr>
          <w:rFonts w:eastAsia="Calibri"/>
          <w:b/>
          <w:i/>
          <w:iCs/>
          <w:sz w:val="28"/>
          <w:szCs w:val="28"/>
        </w:rPr>
        <w:t xml:space="preserve">“ALTERA DISPOSITIVO </w:t>
      </w:r>
      <w:r w:rsidRPr="00D95F39">
        <w:rPr>
          <w:rFonts w:eastAsia="Calibri"/>
          <w:b/>
          <w:i/>
          <w:iCs/>
          <w:sz w:val="28"/>
          <w:szCs w:val="28"/>
        </w:rPr>
        <w:t>DA</w:t>
      </w:r>
      <w:r w:rsidRPr="00D95F39">
        <w:rPr>
          <w:rFonts w:eastAsia="Calibri"/>
          <w:b/>
          <w:i/>
          <w:iCs/>
          <w:sz w:val="28"/>
          <w:szCs w:val="28"/>
        </w:rPr>
        <w:t xml:space="preserve"> RESOLUÇÃO N.º 043, DE 27 DE OUTUBRO DE 2021, QUE </w:t>
      </w:r>
      <w:r w:rsidRPr="00D95F39">
        <w:rPr>
          <w:b/>
          <w:i/>
          <w:sz w:val="28"/>
          <w:szCs w:val="28"/>
        </w:rPr>
        <w:t>DISPÕE SOBRE AS INDENIZAÇÕES DESTINADAS AOS PARLAMENTARES E DÁ OUTRAS PROVIDÊNCIAS</w:t>
      </w:r>
      <w:r w:rsidRPr="00D95F39">
        <w:rPr>
          <w:rFonts w:eastAsia="Calibri"/>
          <w:b/>
          <w:i/>
          <w:iCs/>
          <w:sz w:val="28"/>
          <w:szCs w:val="28"/>
        </w:rPr>
        <w:t>”.</w:t>
      </w:r>
    </w:p>
    <w:p w14:paraId="463C6AEA" w14:textId="5B8CA6D9" w:rsidR="00D95F39" w:rsidRDefault="00D95F39" w:rsidP="00D95F39">
      <w:pPr>
        <w:jc w:val="both"/>
        <w:rPr>
          <w:sz w:val="28"/>
          <w:szCs w:val="28"/>
        </w:rPr>
      </w:pPr>
    </w:p>
    <w:p w14:paraId="3DE9C22D" w14:textId="77777777" w:rsidR="00D95F39" w:rsidRPr="00D95F39" w:rsidRDefault="00D95F39" w:rsidP="00D95F39">
      <w:pPr>
        <w:jc w:val="both"/>
        <w:rPr>
          <w:sz w:val="28"/>
          <w:szCs w:val="28"/>
        </w:rPr>
      </w:pPr>
    </w:p>
    <w:p w14:paraId="16DE5E63" w14:textId="3C7D8B7A" w:rsidR="00D95F39" w:rsidRPr="00D95F39" w:rsidRDefault="00D95F39" w:rsidP="00D95F39">
      <w:pPr>
        <w:ind w:firstLine="1701"/>
        <w:jc w:val="both"/>
        <w:rPr>
          <w:b/>
          <w:sz w:val="28"/>
          <w:szCs w:val="28"/>
        </w:rPr>
      </w:pPr>
      <w:r w:rsidRPr="00D95F39">
        <w:rPr>
          <w:sz w:val="28"/>
          <w:szCs w:val="28"/>
        </w:rPr>
        <w:t xml:space="preserve">A </w:t>
      </w:r>
      <w:r w:rsidRPr="00D95F39">
        <w:rPr>
          <w:b/>
          <w:sz w:val="28"/>
          <w:szCs w:val="28"/>
        </w:rPr>
        <w:t xml:space="preserve">MESA DIRETORA DA CÂMARA MUNICIPAL DE JARAGUARI, </w:t>
      </w:r>
      <w:r w:rsidRPr="00D95F39">
        <w:rPr>
          <w:bCs/>
          <w:sz w:val="28"/>
          <w:szCs w:val="28"/>
        </w:rPr>
        <w:t>Estado de Mato Grosso do Sul</w:t>
      </w:r>
      <w:r w:rsidRPr="00D95F39">
        <w:rPr>
          <w:sz w:val="28"/>
          <w:szCs w:val="28"/>
        </w:rPr>
        <w:t>, no uso de suas atribuições legais e tendo em vista o que dispõe o artigo 137, §</w:t>
      </w:r>
      <w:r w:rsidRPr="00D95F39">
        <w:rPr>
          <w:sz w:val="28"/>
          <w:szCs w:val="28"/>
        </w:rPr>
        <w:t xml:space="preserve"> </w:t>
      </w:r>
      <w:r w:rsidRPr="00D95F39">
        <w:rPr>
          <w:sz w:val="28"/>
          <w:szCs w:val="28"/>
        </w:rPr>
        <w:t>2º, inciso VI, do Regimento Interno desta Casa de Leis</w:t>
      </w:r>
      <w:r w:rsidRPr="00D95F39">
        <w:rPr>
          <w:sz w:val="28"/>
          <w:szCs w:val="28"/>
        </w:rPr>
        <w:t xml:space="preserve"> Resolve:</w:t>
      </w:r>
    </w:p>
    <w:p w14:paraId="6BD7CB76" w14:textId="77777777" w:rsidR="00D95F39" w:rsidRPr="00D95F39" w:rsidRDefault="00D95F39" w:rsidP="00D95F39">
      <w:pPr>
        <w:ind w:firstLine="1701"/>
        <w:jc w:val="both"/>
        <w:rPr>
          <w:b/>
          <w:sz w:val="28"/>
          <w:szCs w:val="28"/>
        </w:rPr>
      </w:pPr>
    </w:p>
    <w:p w14:paraId="50A5635B" w14:textId="13908542" w:rsidR="00D95F39" w:rsidRPr="00D95F39" w:rsidRDefault="00D95F39" w:rsidP="00D95F39">
      <w:pPr>
        <w:ind w:firstLine="1701"/>
        <w:jc w:val="both"/>
        <w:rPr>
          <w:sz w:val="28"/>
          <w:szCs w:val="28"/>
        </w:rPr>
      </w:pPr>
      <w:r w:rsidRPr="00D95F39">
        <w:rPr>
          <w:b/>
          <w:sz w:val="28"/>
          <w:szCs w:val="28"/>
        </w:rPr>
        <w:t>Art. 1º.</w:t>
      </w:r>
      <w:r w:rsidRPr="00D95F39">
        <w:rPr>
          <w:sz w:val="28"/>
          <w:szCs w:val="28"/>
        </w:rPr>
        <w:t xml:space="preserve"> A Resolução</w:t>
      </w:r>
      <w:r w:rsidRPr="00D95F39">
        <w:rPr>
          <w:sz w:val="28"/>
          <w:szCs w:val="28"/>
        </w:rPr>
        <w:t xml:space="preserve"> nº</w:t>
      </w:r>
      <w:r w:rsidRPr="00D95F39">
        <w:rPr>
          <w:sz w:val="28"/>
          <w:szCs w:val="28"/>
        </w:rPr>
        <w:t xml:space="preserve"> 043, de 27 de outubro de 2021, passa a vigorar com a alteração prevista nesta </w:t>
      </w:r>
      <w:r w:rsidRPr="00D95F39">
        <w:rPr>
          <w:sz w:val="28"/>
          <w:szCs w:val="28"/>
        </w:rPr>
        <w:t>R</w:t>
      </w:r>
      <w:r w:rsidRPr="00D95F39">
        <w:rPr>
          <w:sz w:val="28"/>
          <w:szCs w:val="28"/>
        </w:rPr>
        <w:t>esolução.</w:t>
      </w:r>
    </w:p>
    <w:p w14:paraId="73E16CB4" w14:textId="77777777" w:rsidR="00D95F39" w:rsidRPr="00D95F39" w:rsidRDefault="00D95F39" w:rsidP="00D95F39">
      <w:pPr>
        <w:ind w:firstLine="1701"/>
        <w:jc w:val="both"/>
        <w:rPr>
          <w:b/>
          <w:sz w:val="28"/>
          <w:szCs w:val="28"/>
        </w:rPr>
      </w:pPr>
    </w:p>
    <w:p w14:paraId="2A141CA5" w14:textId="3B219CFE" w:rsidR="00D95F39" w:rsidRPr="00D95F39" w:rsidRDefault="00D95F39" w:rsidP="00D95F39">
      <w:pPr>
        <w:ind w:firstLine="1701"/>
        <w:jc w:val="both"/>
        <w:rPr>
          <w:sz w:val="28"/>
          <w:szCs w:val="28"/>
        </w:rPr>
      </w:pPr>
      <w:r w:rsidRPr="00D95F39">
        <w:rPr>
          <w:b/>
          <w:sz w:val="28"/>
          <w:szCs w:val="28"/>
        </w:rPr>
        <w:t xml:space="preserve">Art. 2º. </w:t>
      </w:r>
      <w:r w:rsidRPr="00D95F39">
        <w:rPr>
          <w:bCs/>
          <w:sz w:val="28"/>
          <w:szCs w:val="28"/>
        </w:rPr>
        <w:t xml:space="preserve">O artigo 2º., caput da </w:t>
      </w:r>
      <w:r w:rsidRPr="00D95F39">
        <w:rPr>
          <w:sz w:val="28"/>
          <w:szCs w:val="28"/>
        </w:rPr>
        <w:t xml:space="preserve">Resolução </w:t>
      </w:r>
      <w:r w:rsidRPr="00D95F39">
        <w:rPr>
          <w:sz w:val="28"/>
          <w:szCs w:val="28"/>
        </w:rPr>
        <w:t>n</w:t>
      </w:r>
      <w:r w:rsidRPr="00D95F39">
        <w:rPr>
          <w:sz w:val="28"/>
          <w:szCs w:val="28"/>
        </w:rPr>
        <w:t>º 043, de 27 de outubro de 2021 passa a vigorar com a seguinte redação:</w:t>
      </w:r>
    </w:p>
    <w:p w14:paraId="609BA51B" w14:textId="77777777" w:rsidR="00D95F39" w:rsidRPr="00D95F39" w:rsidRDefault="00D95F39" w:rsidP="00D95F39">
      <w:pPr>
        <w:ind w:firstLine="1701"/>
        <w:jc w:val="both"/>
        <w:rPr>
          <w:sz w:val="28"/>
          <w:szCs w:val="28"/>
        </w:rPr>
      </w:pPr>
    </w:p>
    <w:p w14:paraId="4E19DB5E" w14:textId="77777777" w:rsidR="00D95F39" w:rsidRPr="00D95F39" w:rsidRDefault="00D95F39" w:rsidP="00D95F39">
      <w:pPr>
        <w:ind w:firstLine="1701"/>
        <w:jc w:val="both"/>
        <w:rPr>
          <w:sz w:val="28"/>
          <w:szCs w:val="28"/>
        </w:rPr>
      </w:pPr>
      <w:r w:rsidRPr="00D95F39">
        <w:rPr>
          <w:sz w:val="28"/>
          <w:szCs w:val="28"/>
        </w:rPr>
        <w:t>“Art. 2º. Fica fixado em até R$ 1.600,00 (um mil e seiscentos reais), mensais, a verba indenizatória destinada, exclusivamente, a reembolsar as despesas de que trata o artigo anterior relativas a:</w:t>
      </w:r>
    </w:p>
    <w:p w14:paraId="510187D4" w14:textId="77777777" w:rsidR="00D95F39" w:rsidRPr="00D95F39" w:rsidRDefault="00D95F39" w:rsidP="00D95F39">
      <w:pPr>
        <w:ind w:firstLine="1701"/>
        <w:jc w:val="both"/>
        <w:rPr>
          <w:sz w:val="28"/>
          <w:szCs w:val="28"/>
        </w:rPr>
      </w:pPr>
    </w:p>
    <w:p w14:paraId="480CD28A" w14:textId="77777777" w:rsidR="00D95F39" w:rsidRDefault="00D95F39" w:rsidP="00D95F39">
      <w:pPr>
        <w:ind w:firstLine="1701"/>
        <w:jc w:val="both"/>
        <w:rPr>
          <w:sz w:val="28"/>
          <w:szCs w:val="28"/>
        </w:rPr>
      </w:pPr>
    </w:p>
    <w:p w14:paraId="2A64EE06" w14:textId="77777777" w:rsidR="00D95F39" w:rsidRDefault="00D95F39" w:rsidP="00D95F39">
      <w:pPr>
        <w:ind w:firstLine="1701"/>
        <w:jc w:val="both"/>
        <w:rPr>
          <w:sz w:val="28"/>
          <w:szCs w:val="28"/>
        </w:rPr>
      </w:pPr>
    </w:p>
    <w:p w14:paraId="5590115F" w14:textId="77777777" w:rsidR="00D95F39" w:rsidRDefault="00D95F39" w:rsidP="00D95F39">
      <w:pPr>
        <w:ind w:firstLine="1701"/>
        <w:jc w:val="both"/>
        <w:rPr>
          <w:sz w:val="28"/>
          <w:szCs w:val="28"/>
        </w:rPr>
      </w:pPr>
    </w:p>
    <w:p w14:paraId="33A31C93" w14:textId="77777777" w:rsidR="00D95F39" w:rsidRDefault="00D95F39" w:rsidP="00D95F39">
      <w:pPr>
        <w:ind w:firstLine="1701"/>
        <w:jc w:val="both"/>
        <w:rPr>
          <w:sz w:val="28"/>
          <w:szCs w:val="28"/>
        </w:rPr>
      </w:pPr>
    </w:p>
    <w:p w14:paraId="42C4B252" w14:textId="12F74873" w:rsidR="00D95F39" w:rsidRPr="00D95F39" w:rsidRDefault="00D95F39" w:rsidP="00D95F39">
      <w:pPr>
        <w:ind w:firstLine="1701"/>
        <w:jc w:val="both"/>
        <w:rPr>
          <w:sz w:val="28"/>
          <w:szCs w:val="28"/>
        </w:rPr>
      </w:pPr>
      <w:r w:rsidRPr="00D95F39">
        <w:rPr>
          <w:sz w:val="28"/>
          <w:szCs w:val="28"/>
        </w:rPr>
        <w:t>(...)”</w:t>
      </w:r>
    </w:p>
    <w:p w14:paraId="0EF9D99F" w14:textId="77777777" w:rsidR="00D95F39" w:rsidRPr="00D95F39" w:rsidRDefault="00D95F39" w:rsidP="00D95F39">
      <w:pPr>
        <w:ind w:firstLine="1701"/>
        <w:jc w:val="both"/>
        <w:rPr>
          <w:sz w:val="28"/>
          <w:szCs w:val="28"/>
        </w:rPr>
      </w:pPr>
    </w:p>
    <w:p w14:paraId="221E5678" w14:textId="70AADF3D" w:rsidR="00D95F39" w:rsidRPr="00D95F39" w:rsidRDefault="00D95F39" w:rsidP="00D95F39">
      <w:pPr>
        <w:shd w:val="clear" w:color="auto" w:fill="FFFFFF"/>
        <w:ind w:firstLine="1701"/>
        <w:jc w:val="both"/>
        <w:textAlignment w:val="baseline"/>
        <w:rPr>
          <w:rFonts w:eastAsia="Calibri"/>
          <w:sz w:val="28"/>
          <w:szCs w:val="28"/>
        </w:rPr>
      </w:pPr>
      <w:r w:rsidRPr="00D95F39">
        <w:rPr>
          <w:rFonts w:eastAsia="Calibri"/>
          <w:b/>
          <w:bCs/>
          <w:sz w:val="28"/>
          <w:szCs w:val="28"/>
        </w:rPr>
        <w:t>Art. 3º.</w:t>
      </w:r>
      <w:r w:rsidRPr="00D95F39">
        <w:rPr>
          <w:rFonts w:eastAsia="Calibri"/>
          <w:sz w:val="28"/>
          <w:szCs w:val="28"/>
        </w:rPr>
        <w:t xml:space="preserve"> Est</w:t>
      </w:r>
      <w:r w:rsidRPr="00D95F39">
        <w:rPr>
          <w:rFonts w:eastAsia="Calibri"/>
          <w:sz w:val="28"/>
          <w:szCs w:val="28"/>
        </w:rPr>
        <w:t>a Resolução</w:t>
      </w:r>
      <w:r w:rsidRPr="00D95F39">
        <w:rPr>
          <w:rFonts w:eastAsia="Calibri"/>
          <w:sz w:val="28"/>
          <w:szCs w:val="28"/>
        </w:rPr>
        <w:t xml:space="preserve"> entra em vigor na data de sua publicação, produzindo seus efeitos a partir de1º de janeiro de 2023, revogando-se todas as disposições em contrário.</w:t>
      </w:r>
    </w:p>
    <w:p w14:paraId="43DF1476" w14:textId="77777777" w:rsidR="00D95F39" w:rsidRPr="00D95F39" w:rsidRDefault="00D95F39" w:rsidP="00D95F39">
      <w:pPr>
        <w:ind w:firstLine="1701"/>
        <w:contextualSpacing/>
        <w:rPr>
          <w:rFonts w:eastAsia="Calibri"/>
          <w:bCs/>
          <w:sz w:val="28"/>
          <w:szCs w:val="28"/>
        </w:rPr>
      </w:pPr>
    </w:p>
    <w:p w14:paraId="75493DF7" w14:textId="4CF3C28E" w:rsidR="00B05983" w:rsidRPr="00D95F39" w:rsidRDefault="00000000" w:rsidP="00D95F39">
      <w:pPr>
        <w:ind w:firstLine="1701"/>
        <w:contextualSpacing/>
        <w:rPr>
          <w:rFonts w:eastAsia="Calibri"/>
          <w:bCs/>
          <w:sz w:val="28"/>
          <w:szCs w:val="28"/>
        </w:rPr>
      </w:pPr>
      <w:r w:rsidRPr="00D95F39">
        <w:rPr>
          <w:rFonts w:eastAsia="Calibri"/>
          <w:bCs/>
          <w:sz w:val="28"/>
          <w:szCs w:val="28"/>
        </w:rPr>
        <w:t xml:space="preserve">Plenário de Deliberações, Vereador Paulo Carrilho Arantes, </w:t>
      </w:r>
      <w:r w:rsidR="00D95F39">
        <w:rPr>
          <w:rFonts w:eastAsia="Calibri"/>
          <w:bCs/>
          <w:sz w:val="28"/>
          <w:szCs w:val="28"/>
        </w:rPr>
        <w:t>06 de dezembro de 2022.</w:t>
      </w:r>
    </w:p>
    <w:p w14:paraId="15DB1063" w14:textId="77777777" w:rsidR="00001B93" w:rsidRPr="00D95F39" w:rsidRDefault="00001B93" w:rsidP="00D95F39">
      <w:pPr>
        <w:contextualSpacing/>
        <w:rPr>
          <w:rFonts w:eastAsia="Calibri"/>
          <w:b/>
          <w:sz w:val="28"/>
          <w:szCs w:val="28"/>
        </w:rPr>
      </w:pPr>
    </w:p>
    <w:p w14:paraId="10106FEC" w14:textId="77777777" w:rsidR="00B05983" w:rsidRPr="00D95F39" w:rsidRDefault="00B05983" w:rsidP="00D95F39">
      <w:pPr>
        <w:contextualSpacing/>
        <w:jc w:val="center"/>
        <w:rPr>
          <w:rFonts w:eastAsia="Calibri"/>
          <w:b/>
          <w:sz w:val="28"/>
          <w:szCs w:val="28"/>
        </w:rPr>
      </w:pPr>
    </w:p>
    <w:p w14:paraId="61A26EEC" w14:textId="77777777" w:rsidR="001D57F4" w:rsidRPr="00D95F39" w:rsidRDefault="001D57F4" w:rsidP="00D95F39">
      <w:pPr>
        <w:contextualSpacing/>
        <w:jc w:val="center"/>
        <w:rPr>
          <w:rFonts w:eastAsia="Calibri"/>
          <w:b/>
          <w:sz w:val="28"/>
          <w:szCs w:val="28"/>
        </w:rPr>
      </w:pPr>
    </w:p>
    <w:p w14:paraId="2F864ACC" w14:textId="77777777" w:rsidR="007D6089" w:rsidRPr="00D95F39" w:rsidRDefault="00000000" w:rsidP="00D95F39">
      <w:pPr>
        <w:jc w:val="center"/>
        <w:rPr>
          <w:rFonts w:eastAsia="Calibri"/>
          <w:b/>
          <w:sz w:val="28"/>
          <w:szCs w:val="28"/>
        </w:rPr>
      </w:pPr>
      <w:r w:rsidRPr="00D95F39">
        <w:rPr>
          <w:rFonts w:eastAsia="Calibri"/>
          <w:b/>
          <w:sz w:val="28"/>
          <w:szCs w:val="28"/>
        </w:rPr>
        <w:t>VERº. CLÁUDIO FERREIRA DA SILVA - PSD</w:t>
      </w:r>
    </w:p>
    <w:p w14:paraId="4DF03FA3" w14:textId="77777777" w:rsidR="007D6089" w:rsidRPr="00D95F39" w:rsidRDefault="00000000" w:rsidP="00D95F39">
      <w:pPr>
        <w:jc w:val="center"/>
        <w:rPr>
          <w:rFonts w:eastAsia="Calibri"/>
          <w:b/>
          <w:sz w:val="28"/>
          <w:szCs w:val="28"/>
        </w:rPr>
      </w:pPr>
      <w:r w:rsidRPr="00D95F39">
        <w:rPr>
          <w:rFonts w:eastAsia="Calibri"/>
          <w:b/>
          <w:sz w:val="28"/>
          <w:szCs w:val="28"/>
        </w:rPr>
        <w:t>Presidente</w:t>
      </w:r>
    </w:p>
    <w:p w14:paraId="14C62DA7" w14:textId="77777777" w:rsidR="007D6089" w:rsidRPr="00D95F39" w:rsidRDefault="007D6089" w:rsidP="00D95F39">
      <w:pPr>
        <w:jc w:val="center"/>
        <w:rPr>
          <w:rFonts w:eastAsia="Calibri"/>
          <w:b/>
          <w:sz w:val="28"/>
          <w:szCs w:val="28"/>
        </w:rPr>
      </w:pPr>
    </w:p>
    <w:p w14:paraId="11D2268E" w14:textId="77777777" w:rsidR="007D6089" w:rsidRPr="00D95F39" w:rsidRDefault="007D6089" w:rsidP="00D95F39">
      <w:pPr>
        <w:jc w:val="center"/>
        <w:rPr>
          <w:rFonts w:eastAsia="Calibri"/>
          <w:b/>
          <w:sz w:val="28"/>
          <w:szCs w:val="28"/>
        </w:rPr>
      </w:pPr>
    </w:p>
    <w:p w14:paraId="461DC29E" w14:textId="77777777" w:rsidR="007D6089" w:rsidRPr="00D95F39" w:rsidRDefault="00000000" w:rsidP="00D95F39">
      <w:pPr>
        <w:jc w:val="center"/>
        <w:rPr>
          <w:rFonts w:eastAsia="Calibri"/>
          <w:b/>
          <w:sz w:val="28"/>
          <w:szCs w:val="28"/>
        </w:rPr>
      </w:pPr>
      <w:r w:rsidRPr="00D95F39">
        <w:rPr>
          <w:rFonts w:eastAsia="Calibri"/>
          <w:b/>
          <w:sz w:val="28"/>
          <w:szCs w:val="28"/>
        </w:rPr>
        <w:t>VERº. DAVI GOMES BARBOSA - PSD</w:t>
      </w:r>
      <w:r w:rsidR="00B815E9" w:rsidRPr="00D95F39">
        <w:rPr>
          <w:rFonts w:eastAsia="Calibri"/>
          <w:b/>
          <w:sz w:val="28"/>
          <w:szCs w:val="28"/>
        </w:rPr>
        <w:t>B</w:t>
      </w:r>
    </w:p>
    <w:p w14:paraId="7EC0079A" w14:textId="77777777" w:rsidR="007D6089" w:rsidRPr="00D95F39" w:rsidRDefault="00000000" w:rsidP="00D95F39">
      <w:pPr>
        <w:jc w:val="center"/>
        <w:rPr>
          <w:rFonts w:eastAsia="Calibri"/>
          <w:b/>
          <w:sz w:val="28"/>
          <w:szCs w:val="28"/>
        </w:rPr>
      </w:pPr>
      <w:r w:rsidRPr="00D95F39">
        <w:rPr>
          <w:rFonts w:eastAsia="Calibri"/>
          <w:b/>
          <w:sz w:val="28"/>
          <w:szCs w:val="28"/>
        </w:rPr>
        <w:t>Vice-Presidente</w:t>
      </w:r>
    </w:p>
    <w:p w14:paraId="27F0A7D7" w14:textId="77777777" w:rsidR="007D6089" w:rsidRPr="00D95F39" w:rsidRDefault="007D6089" w:rsidP="00D95F39">
      <w:pPr>
        <w:jc w:val="center"/>
        <w:rPr>
          <w:rFonts w:eastAsia="Calibri"/>
          <w:b/>
          <w:sz w:val="28"/>
          <w:szCs w:val="28"/>
        </w:rPr>
      </w:pPr>
    </w:p>
    <w:p w14:paraId="5663B78C" w14:textId="77777777" w:rsidR="007D6089" w:rsidRPr="00D95F39" w:rsidRDefault="007D6089" w:rsidP="00D95F39">
      <w:pPr>
        <w:jc w:val="center"/>
        <w:rPr>
          <w:rFonts w:eastAsia="Calibri"/>
          <w:b/>
          <w:sz w:val="28"/>
          <w:szCs w:val="28"/>
        </w:rPr>
      </w:pPr>
    </w:p>
    <w:p w14:paraId="4A856AE6" w14:textId="3AF8112C" w:rsidR="007D6089" w:rsidRPr="00D95F39" w:rsidRDefault="00000000" w:rsidP="00D95F39">
      <w:pPr>
        <w:jc w:val="center"/>
        <w:rPr>
          <w:rFonts w:eastAsia="Calibri"/>
          <w:b/>
          <w:sz w:val="28"/>
          <w:szCs w:val="28"/>
        </w:rPr>
      </w:pPr>
      <w:bookmarkStart w:id="0" w:name="_Hlk68618069"/>
      <w:r w:rsidRPr="00D95F39">
        <w:rPr>
          <w:rFonts w:eastAsia="Calibri"/>
          <w:b/>
          <w:sz w:val="28"/>
          <w:szCs w:val="28"/>
        </w:rPr>
        <w:t xml:space="preserve">VERº. RENÊ SÉRGIO LIMA DE MOURA - </w:t>
      </w:r>
      <w:r w:rsidR="00D95F39">
        <w:rPr>
          <w:rFonts w:eastAsia="Calibri"/>
          <w:b/>
          <w:sz w:val="28"/>
          <w:szCs w:val="28"/>
        </w:rPr>
        <w:t>Progressistas</w:t>
      </w:r>
    </w:p>
    <w:p w14:paraId="7B62C8C0" w14:textId="77777777" w:rsidR="007D6089" w:rsidRPr="00D95F39" w:rsidRDefault="00000000" w:rsidP="00D95F39">
      <w:pPr>
        <w:jc w:val="center"/>
        <w:rPr>
          <w:rFonts w:eastAsia="Calibri"/>
          <w:b/>
          <w:sz w:val="28"/>
          <w:szCs w:val="28"/>
        </w:rPr>
      </w:pPr>
      <w:r w:rsidRPr="00D95F39">
        <w:rPr>
          <w:rFonts w:eastAsia="Calibri"/>
          <w:b/>
          <w:sz w:val="28"/>
          <w:szCs w:val="28"/>
        </w:rPr>
        <w:t>Primeiro Secretário</w:t>
      </w:r>
    </w:p>
    <w:bookmarkEnd w:id="0"/>
    <w:p w14:paraId="17BC6DBB" w14:textId="77777777" w:rsidR="007D6089" w:rsidRPr="00D95F39" w:rsidRDefault="007D6089" w:rsidP="00D95F39">
      <w:pPr>
        <w:jc w:val="center"/>
        <w:rPr>
          <w:rFonts w:eastAsia="Calibri"/>
          <w:b/>
          <w:sz w:val="28"/>
          <w:szCs w:val="28"/>
        </w:rPr>
      </w:pPr>
    </w:p>
    <w:p w14:paraId="32CA5BB4" w14:textId="77777777" w:rsidR="007D6089" w:rsidRPr="00D95F39" w:rsidRDefault="007D6089" w:rsidP="00D95F39">
      <w:pPr>
        <w:jc w:val="center"/>
        <w:rPr>
          <w:rFonts w:eastAsia="Calibri"/>
          <w:b/>
          <w:sz w:val="28"/>
          <w:szCs w:val="28"/>
        </w:rPr>
      </w:pPr>
    </w:p>
    <w:p w14:paraId="182CC7C8" w14:textId="77777777" w:rsidR="007D6089" w:rsidRPr="00D95F39" w:rsidRDefault="00000000" w:rsidP="00D95F39">
      <w:pPr>
        <w:jc w:val="center"/>
        <w:rPr>
          <w:rFonts w:eastAsia="Calibri"/>
          <w:b/>
          <w:sz w:val="28"/>
          <w:szCs w:val="28"/>
        </w:rPr>
      </w:pPr>
      <w:r w:rsidRPr="00D95F39">
        <w:rPr>
          <w:rFonts w:eastAsia="Calibri"/>
          <w:b/>
          <w:sz w:val="28"/>
          <w:szCs w:val="28"/>
        </w:rPr>
        <w:t>VERª. ROSELI DE FÁTIMA VARELA COELHO - PSDB</w:t>
      </w:r>
    </w:p>
    <w:p w14:paraId="08F910C3" w14:textId="77777777" w:rsidR="007D6089" w:rsidRPr="00D95F39" w:rsidRDefault="00000000" w:rsidP="00D95F39">
      <w:pPr>
        <w:jc w:val="center"/>
        <w:rPr>
          <w:rFonts w:eastAsia="Calibri"/>
          <w:b/>
          <w:sz w:val="28"/>
          <w:szCs w:val="28"/>
        </w:rPr>
      </w:pPr>
      <w:r w:rsidRPr="00D95F39">
        <w:rPr>
          <w:rFonts w:eastAsia="Calibri"/>
          <w:b/>
          <w:sz w:val="28"/>
          <w:szCs w:val="28"/>
        </w:rPr>
        <w:t>Segunda Secretária</w:t>
      </w:r>
    </w:p>
    <w:p w14:paraId="5604B8CB" w14:textId="77777777" w:rsidR="005C0C98" w:rsidRPr="00D95F39" w:rsidRDefault="005C0C98" w:rsidP="00D95F39">
      <w:pPr>
        <w:spacing w:line="360" w:lineRule="auto"/>
        <w:jc w:val="center"/>
        <w:rPr>
          <w:b/>
          <w:sz w:val="24"/>
          <w:szCs w:val="24"/>
        </w:rPr>
      </w:pPr>
    </w:p>
    <w:p w14:paraId="0E32272E" w14:textId="77777777" w:rsidR="001F6EDC" w:rsidRPr="00D95F39" w:rsidRDefault="001F6EDC" w:rsidP="00D95F39">
      <w:pPr>
        <w:spacing w:line="360" w:lineRule="auto"/>
        <w:jc w:val="both"/>
        <w:rPr>
          <w:sz w:val="24"/>
          <w:szCs w:val="24"/>
        </w:rPr>
      </w:pPr>
    </w:p>
    <w:sectPr w:rsidR="001F6EDC" w:rsidRPr="00D95F3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B2CE" w14:textId="77777777" w:rsidR="0013791D" w:rsidRDefault="0013791D">
      <w:r>
        <w:separator/>
      </w:r>
    </w:p>
  </w:endnote>
  <w:endnote w:type="continuationSeparator" w:id="0">
    <w:p w14:paraId="7E6428C1" w14:textId="77777777" w:rsidR="0013791D" w:rsidRDefault="0013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7D1F" w14:textId="77777777" w:rsidR="00F506EC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7FEAFC7A" w14:textId="77777777" w:rsidR="00DA74D3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D50C" w14:textId="77777777" w:rsidR="0013791D" w:rsidRDefault="0013791D">
      <w:r>
        <w:separator/>
      </w:r>
    </w:p>
  </w:footnote>
  <w:footnote w:type="continuationSeparator" w:id="0">
    <w:p w14:paraId="518FDFFA" w14:textId="77777777" w:rsidR="0013791D" w:rsidRDefault="0013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13C6" w14:textId="77777777" w:rsidR="00B577A6" w:rsidRDefault="00000000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FE49519" wp14:editId="0F38B042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6035026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682684A3" w14:textId="77777777" w:rsidR="00B577A6" w:rsidRPr="00EA57F6" w:rsidRDefault="00000000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28BB6251" w14:textId="77777777" w:rsidR="00B577A6" w:rsidRPr="00EA57F6" w:rsidRDefault="00000000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37B795FE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173474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58021A8" w:tentative="1">
      <w:start w:val="1"/>
      <w:numFmt w:val="lowerLetter"/>
      <w:lvlText w:val="%2."/>
      <w:lvlJc w:val="left"/>
      <w:pPr>
        <w:ind w:left="1440" w:hanging="360"/>
      </w:pPr>
    </w:lvl>
    <w:lvl w:ilvl="2" w:tplc="AEE89D8C" w:tentative="1">
      <w:start w:val="1"/>
      <w:numFmt w:val="lowerRoman"/>
      <w:lvlText w:val="%3."/>
      <w:lvlJc w:val="right"/>
      <w:pPr>
        <w:ind w:left="2160" w:hanging="180"/>
      </w:pPr>
    </w:lvl>
    <w:lvl w:ilvl="3" w:tplc="828E194A" w:tentative="1">
      <w:start w:val="1"/>
      <w:numFmt w:val="decimal"/>
      <w:lvlText w:val="%4."/>
      <w:lvlJc w:val="left"/>
      <w:pPr>
        <w:ind w:left="2880" w:hanging="360"/>
      </w:pPr>
    </w:lvl>
    <w:lvl w:ilvl="4" w:tplc="72C438E8" w:tentative="1">
      <w:start w:val="1"/>
      <w:numFmt w:val="lowerLetter"/>
      <w:lvlText w:val="%5."/>
      <w:lvlJc w:val="left"/>
      <w:pPr>
        <w:ind w:left="3600" w:hanging="360"/>
      </w:pPr>
    </w:lvl>
    <w:lvl w:ilvl="5" w:tplc="6F769D3E" w:tentative="1">
      <w:start w:val="1"/>
      <w:numFmt w:val="lowerRoman"/>
      <w:lvlText w:val="%6."/>
      <w:lvlJc w:val="right"/>
      <w:pPr>
        <w:ind w:left="4320" w:hanging="180"/>
      </w:pPr>
    </w:lvl>
    <w:lvl w:ilvl="6" w:tplc="F752CFEE" w:tentative="1">
      <w:start w:val="1"/>
      <w:numFmt w:val="decimal"/>
      <w:lvlText w:val="%7."/>
      <w:lvlJc w:val="left"/>
      <w:pPr>
        <w:ind w:left="5040" w:hanging="360"/>
      </w:pPr>
    </w:lvl>
    <w:lvl w:ilvl="7" w:tplc="8B3A9E78" w:tentative="1">
      <w:start w:val="1"/>
      <w:numFmt w:val="lowerLetter"/>
      <w:lvlText w:val="%8."/>
      <w:lvlJc w:val="left"/>
      <w:pPr>
        <w:ind w:left="5760" w:hanging="360"/>
      </w:pPr>
    </w:lvl>
    <w:lvl w:ilvl="8" w:tplc="D33C1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F7A56B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F60F24C" w:tentative="1">
      <w:start w:val="1"/>
      <w:numFmt w:val="lowerLetter"/>
      <w:lvlText w:val="%2."/>
      <w:lvlJc w:val="left"/>
      <w:pPr>
        <w:ind w:left="4135" w:hanging="360"/>
      </w:pPr>
    </w:lvl>
    <w:lvl w:ilvl="2" w:tplc="16F40342" w:tentative="1">
      <w:start w:val="1"/>
      <w:numFmt w:val="lowerRoman"/>
      <w:lvlText w:val="%3."/>
      <w:lvlJc w:val="right"/>
      <w:pPr>
        <w:ind w:left="4855" w:hanging="180"/>
      </w:pPr>
    </w:lvl>
    <w:lvl w:ilvl="3" w:tplc="4DB22CAA" w:tentative="1">
      <w:start w:val="1"/>
      <w:numFmt w:val="decimal"/>
      <w:lvlText w:val="%4."/>
      <w:lvlJc w:val="left"/>
      <w:pPr>
        <w:ind w:left="5575" w:hanging="360"/>
      </w:pPr>
    </w:lvl>
    <w:lvl w:ilvl="4" w:tplc="D9AAE098" w:tentative="1">
      <w:start w:val="1"/>
      <w:numFmt w:val="lowerLetter"/>
      <w:lvlText w:val="%5."/>
      <w:lvlJc w:val="left"/>
      <w:pPr>
        <w:ind w:left="6295" w:hanging="360"/>
      </w:pPr>
    </w:lvl>
    <w:lvl w:ilvl="5" w:tplc="BB621B7E" w:tentative="1">
      <w:start w:val="1"/>
      <w:numFmt w:val="lowerRoman"/>
      <w:lvlText w:val="%6."/>
      <w:lvlJc w:val="right"/>
      <w:pPr>
        <w:ind w:left="7015" w:hanging="180"/>
      </w:pPr>
    </w:lvl>
    <w:lvl w:ilvl="6" w:tplc="2342E516" w:tentative="1">
      <w:start w:val="1"/>
      <w:numFmt w:val="decimal"/>
      <w:lvlText w:val="%7."/>
      <w:lvlJc w:val="left"/>
      <w:pPr>
        <w:ind w:left="7735" w:hanging="360"/>
      </w:pPr>
    </w:lvl>
    <w:lvl w:ilvl="7" w:tplc="3EB4116A" w:tentative="1">
      <w:start w:val="1"/>
      <w:numFmt w:val="lowerLetter"/>
      <w:lvlText w:val="%8."/>
      <w:lvlJc w:val="left"/>
      <w:pPr>
        <w:ind w:left="8455" w:hanging="360"/>
      </w:pPr>
    </w:lvl>
    <w:lvl w:ilvl="8" w:tplc="76448E40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080249740">
    <w:abstractNumId w:val="1"/>
  </w:num>
  <w:num w:numId="2" w16cid:durableId="34487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01B93"/>
    <w:rsid w:val="0000796D"/>
    <w:rsid w:val="00044E3C"/>
    <w:rsid w:val="00056E2C"/>
    <w:rsid w:val="00075788"/>
    <w:rsid w:val="000A54CE"/>
    <w:rsid w:val="000B1FDB"/>
    <w:rsid w:val="000E1D20"/>
    <w:rsid w:val="000E5924"/>
    <w:rsid w:val="00117D1E"/>
    <w:rsid w:val="00121A74"/>
    <w:rsid w:val="0013791D"/>
    <w:rsid w:val="0015002E"/>
    <w:rsid w:val="00160A2A"/>
    <w:rsid w:val="001701D9"/>
    <w:rsid w:val="001921F5"/>
    <w:rsid w:val="001A4A11"/>
    <w:rsid w:val="001A5F3E"/>
    <w:rsid w:val="001B167C"/>
    <w:rsid w:val="001D57F4"/>
    <w:rsid w:val="001E59F3"/>
    <w:rsid w:val="001E616E"/>
    <w:rsid w:val="001F0E46"/>
    <w:rsid w:val="001F6EDC"/>
    <w:rsid w:val="002264CB"/>
    <w:rsid w:val="002321C2"/>
    <w:rsid w:val="00234B2A"/>
    <w:rsid w:val="00296738"/>
    <w:rsid w:val="002C2BCC"/>
    <w:rsid w:val="002C3E75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84368"/>
    <w:rsid w:val="003963B2"/>
    <w:rsid w:val="003A200A"/>
    <w:rsid w:val="003A396B"/>
    <w:rsid w:val="003D49C2"/>
    <w:rsid w:val="003E4CAC"/>
    <w:rsid w:val="004308C5"/>
    <w:rsid w:val="00432441"/>
    <w:rsid w:val="004331C0"/>
    <w:rsid w:val="00450084"/>
    <w:rsid w:val="00471757"/>
    <w:rsid w:val="00472D62"/>
    <w:rsid w:val="004B6F7B"/>
    <w:rsid w:val="004E0DC6"/>
    <w:rsid w:val="00522816"/>
    <w:rsid w:val="00595164"/>
    <w:rsid w:val="005A501F"/>
    <w:rsid w:val="005C0C98"/>
    <w:rsid w:val="005C22EB"/>
    <w:rsid w:val="005F6905"/>
    <w:rsid w:val="00600316"/>
    <w:rsid w:val="0060293E"/>
    <w:rsid w:val="00612F6C"/>
    <w:rsid w:val="00623AB6"/>
    <w:rsid w:val="00635F0D"/>
    <w:rsid w:val="00660B50"/>
    <w:rsid w:val="00663786"/>
    <w:rsid w:val="006C26B7"/>
    <w:rsid w:val="006C4B60"/>
    <w:rsid w:val="006D13FE"/>
    <w:rsid w:val="006D32FD"/>
    <w:rsid w:val="006F433A"/>
    <w:rsid w:val="00706609"/>
    <w:rsid w:val="0072691A"/>
    <w:rsid w:val="00735592"/>
    <w:rsid w:val="00762DAF"/>
    <w:rsid w:val="00774A55"/>
    <w:rsid w:val="007C5D9D"/>
    <w:rsid w:val="007D6089"/>
    <w:rsid w:val="008144BF"/>
    <w:rsid w:val="00837902"/>
    <w:rsid w:val="00837F1B"/>
    <w:rsid w:val="00891E87"/>
    <w:rsid w:val="008D4BB7"/>
    <w:rsid w:val="0092207D"/>
    <w:rsid w:val="00943948"/>
    <w:rsid w:val="00986435"/>
    <w:rsid w:val="009A145D"/>
    <w:rsid w:val="009C323A"/>
    <w:rsid w:val="00A05EFD"/>
    <w:rsid w:val="00A11484"/>
    <w:rsid w:val="00A21CF3"/>
    <w:rsid w:val="00A4580A"/>
    <w:rsid w:val="00A717C0"/>
    <w:rsid w:val="00A805F9"/>
    <w:rsid w:val="00AA1B3B"/>
    <w:rsid w:val="00AC3113"/>
    <w:rsid w:val="00AD5554"/>
    <w:rsid w:val="00AE6652"/>
    <w:rsid w:val="00B05983"/>
    <w:rsid w:val="00B372F4"/>
    <w:rsid w:val="00B425C5"/>
    <w:rsid w:val="00B577A6"/>
    <w:rsid w:val="00B70CD2"/>
    <w:rsid w:val="00B815E9"/>
    <w:rsid w:val="00BC1843"/>
    <w:rsid w:val="00BD2086"/>
    <w:rsid w:val="00C009AB"/>
    <w:rsid w:val="00C12059"/>
    <w:rsid w:val="00C12B3D"/>
    <w:rsid w:val="00C2701D"/>
    <w:rsid w:val="00C837EF"/>
    <w:rsid w:val="00CB3C6C"/>
    <w:rsid w:val="00CC7297"/>
    <w:rsid w:val="00D0792C"/>
    <w:rsid w:val="00D13E02"/>
    <w:rsid w:val="00D24BCE"/>
    <w:rsid w:val="00D330AC"/>
    <w:rsid w:val="00D45EC8"/>
    <w:rsid w:val="00D759D2"/>
    <w:rsid w:val="00D87C07"/>
    <w:rsid w:val="00D95F39"/>
    <w:rsid w:val="00DA3BEF"/>
    <w:rsid w:val="00DA67CA"/>
    <w:rsid w:val="00DA74D3"/>
    <w:rsid w:val="00DE7B47"/>
    <w:rsid w:val="00E069BC"/>
    <w:rsid w:val="00E27942"/>
    <w:rsid w:val="00E424E0"/>
    <w:rsid w:val="00E83A19"/>
    <w:rsid w:val="00E85EC4"/>
    <w:rsid w:val="00EA57F6"/>
    <w:rsid w:val="00EB2328"/>
    <w:rsid w:val="00EC0512"/>
    <w:rsid w:val="00EF7B11"/>
    <w:rsid w:val="00F04A5B"/>
    <w:rsid w:val="00F34FD6"/>
    <w:rsid w:val="00F3569D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6746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55</cp:revision>
  <cp:lastPrinted>2022-12-06T17:34:00Z</cp:lastPrinted>
  <dcterms:created xsi:type="dcterms:W3CDTF">2021-04-09T10:25:00Z</dcterms:created>
  <dcterms:modified xsi:type="dcterms:W3CDTF">2022-12-06T17:34:00Z</dcterms:modified>
</cp:coreProperties>
</file>