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3086" w14:textId="77777777" w:rsidR="001D42F0" w:rsidRPr="001D42F0" w:rsidRDefault="001D42F0" w:rsidP="001D42F0">
      <w:pPr>
        <w:widowControl/>
        <w:tabs>
          <w:tab w:val="left" w:pos="8505"/>
        </w:tabs>
        <w:autoSpaceDE/>
        <w:autoSpaceDN/>
        <w:spacing w:after="200"/>
        <w:ind w:right="295"/>
        <w:jc w:val="center"/>
        <w:rPr>
          <w:rFonts w:ascii="Segoe UI Light" w:eastAsia="Malgun Gothic" w:hAnsi="Segoe UI Light" w:cs="Segoe UI Light"/>
          <w:b/>
          <w:bCs/>
          <w:iCs/>
          <w:sz w:val="24"/>
          <w:szCs w:val="24"/>
          <w:highlight w:val="yellow"/>
          <w:u w:val="single"/>
          <w:lang w:val="pt-BR" w:eastAsia="pt-BR"/>
        </w:rPr>
      </w:pPr>
    </w:p>
    <w:p w14:paraId="15894AF7" w14:textId="410132D1" w:rsidR="001D42F0" w:rsidRPr="001D42F0" w:rsidRDefault="001D42F0" w:rsidP="001D42F0">
      <w:pPr>
        <w:widowControl/>
        <w:tabs>
          <w:tab w:val="left" w:pos="8505"/>
        </w:tabs>
        <w:autoSpaceDE/>
        <w:autoSpaceDN/>
        <w:spacing w:after="200"/>
        <w:ind w:right="295"/>
        <w:jc w:val="center"/>
        <w:rPr>
          <w:rFonts w:ascii="Segoe UI Light" w:eastAsia="Malgun Gothic" w:hAnsi="Segoe UI Light" w:cs="Segoe UI Light"/>
          <w:b/>
          <w:bCs/>
          <w:iCs/>
          <w:sz w:val="24"/>
          <w:szCs w:val="24"/>
          <w:u w:val="single"/>
          <w:lang w:val="pt-BR" w:eastAsia="pt-BR"/>
        </w:rPr>
      </w:pPr>
      <w:r w:rsidRPr="00234FA6">
        <w:rPr>
          <w:rFonts w:ascii="Segoe UI Light" w:eastAsia="Malgun Gothic" w:hAnsi="Segoe UI Light" w:cs="Segoe UI Light"/>
          <w:b/>
          <w:bCs/>
          <w:iCs/>
          <w:sz w:val="24"/>
          <w:szCs w:val="24"/>
          <w:u w:val="single"/>
          <w:lang w:val="pt-BR" w:eastAsia="pt-BR"/>
        </w:rPr>
        <w:t xml:space="preserve">PROJETO DE LEI Nº </w:t>
      </w:r>
      <w:r w:rsidR="006D0DFC" w:rsidRPr="00234FA6">
        <w:rPr>
          <w:rFonts w:ascii="Segoe UI Light" w:eastAsia="Malgun Gothic" w:hAnsi="Segoe UI Light" w:cs="Segoe UI Light"/>
          <w:b/>
          <w:bCs/>
          <w:iCs/>
          <w:sz w:val="24"/>
          <w:szCs w:val="24"/>
          <w:u w:val="single"/>
          <w:lang w:val="pt-BR" w:eastAsia="pt-BR"/>
        </w:rPr>
        <w:t>596</w:t>
      </w:r>
      <w:r w:rsidRPr="00234FA6">
        <w:rPr>
          <w:rFonts w:ascii="Segoe UI Light" w:eastAsia="Malgun Gothic" w:hAnsi="Segoe UI Light" w:cs="Segoe UI Light"/>
          <w:b/>
          <w:bCs/>
          <w:iCs/>
          <w:sz w:val="24"/>
          <w:szCs w:val="24"/>
          <w:u w:val="single"/>
          <w:lang w:val="pt-BR" w:eastAsia="pt-BR"/>
        </w:rPr>
        <w:t>, DE</w:t>
      </w:r>
      <w:r w:rsidRPr="001D42F0">
        <w:rPr>
          <w:rFonts w:ascii="Segoe UI Light" w:eastAsia="Malgun Gothic" w:hAnsi="Segoe UI Light" w:cs="Segoe UI Light"/>
          <w:b/>
          <w:bCs/>
          <w:iCs/>
          <w:sz w:val="24"/>
          <w:szCs w:val="24"/>
          <w:u w:val="single"/>
          <w:lang w:val="pt-BR" w:eastAsia="pt-BR"/>
        </w:rPr>
        <w:t xml:space="preserve"> </w:t>
      </w:r>
      <w:r>
        <w:rPr>
          <w:rFonts w:ascii="Segoe UI Light" w:eastAsia="Malgun Gothic" w:hAnsi="Segoe UI Light" w:cs="Segoe UI Light"/>
          <w:b/>
          <w:bCs/>
          <w:iCs/>
          <w:sz w:val="24"/>
          <w:szCs w:val="24"/>
          <w:u w:val="single"/>
          <w:lang w:val="pt-BR" w:eastAsia="pt-BR"/>
        </w:rPr>
        <w:t>26</w:t>
      </w:r>
      <w:r w:rsidRPr="001D42F0">
        <w:rPr>
          <w:rFonts w:ascii="Segoe UI Light" w:eastAsia="Malgun Gothic" w:hAnsi="Segoe UI Light" w:cs="Segoe UI Light"/>
          <w:b/>
          <w:bCs/>
          <w:iCs/>
          <w:sz w:val="24"/>
          <w:szCs w:val="24"/>
          <w:u w:val="single"/>
          <w:lang w:val="pt-BR" w:eastAsia="pt-BR"/>
        </w:rPr>
        <w:t xml:space="preserve"> DE </w:t>
      </w:r>
      <w:r>
        <w:rPr>
          <w:rFonts w:ascii="Segoe UI Light" w:eastAsia="Malgun Gothic" w:hAnsi="Segoe UI Light" w:cs="Segoe UI Light"/>
          <w:b/>
          <w:bCs/>
          <w:iCs/>
          <w:sz w:val="24"/>
          <w:szCs w:val="24"/>
          <w:u w:val="single"/>
          <w:lang w:val="pt-BR" w:eastAsia="pt-BR"/>
        </w:rPr>
        <w:t>SETEMBRO</w:t>
      </w:r>
      <w:r w:rsidRPr="001D42F0">
        <w:rPr>
          <w:rFonts w:ascii="Segoe UI Light" w:eastAsia="Malgun Gothic" w:hAnsi="Segoe UI Light" w:cs="Segoe UI Light"/>
          <w:b/>
          <w:bCs/>
          <w:iCs/>
          <w:sz w:val="24"/>
          <w:szCs w:val="24"/>
          <w:u w:val="single"/>
          <w:lang w:val="pt-BR" w:eastAsia="pt-BR"/>
        </w:rPr>
        <w:t xml:space="preserve"> DE 2025</w:t>
      </w:r>
    </w:p>
    <w:p w14:paraId="4F0DA7BE" w14:textId="77777777" w:rsidR="001D42F0" w:rsidRPr="001D42F0" w:rsidRDefault="001D42F0" w:rsidP="001D42F0">
      <w:pPr>
        <w:widowControl/>
        <w:tabs>
          <w:tab w:val="left" w:pos="8505"/>
        </w:tabs>
        <w:autoSpaceDE/>
        <w:autoSpaceDN/>
        <w:ind w:right="297"/>
        <w:jc w:val="center"/>
        <w:rPr>
          <w:rFonts w:ascii="Segoe UI Light" w:eastAsia="Malgun Gothic" w:hAnsi="Segoe UI Light" w:cs="Segoe UI Light"/>
          <w:b/>
          <w:bCs/>
          <w:iCs/>
          <w:sz w:val="24"/>
          <w:szCs w:val="24"/>
          <w:u w:val="single"/>
          <w:lang w:val="pt-BR" w:eastAsia="pt-BR"/>
        </w:rPr>
      </w:pPr>
    </w:p>
    <w:p w14:paraId="59E8FED6" w14:textId="77777777" w:rsidR="001D42F0" w:rsidRPr="001D42F0" w:rsidRDefault="001D42F0" w:rsidP="001D42F0">
      <w:pPr>
        <w:widowControl/>
        <w:tabs>
          <w:tab w:val="left" w:pos="8505"/>
        </w:tabs>
        <w:autoSpaceDE/>
        <w:autoSpaceDN/>
        <w:ind w:right="297"/>
        <w:jc w:val="center"/>
        <w:rPr>
          <w:rFonts w:ascii="Segoe UI Light" w:eastAsia="Malgun Gothic" w:hAnsi="Segoe UI Light" w:cs="Segoe UI Light"/>
          <w:b/>
          <w:bCs/>
          <w:iCs/>
          <w:sz w:val="24"/>
          <w:szCs w:val="24"/>
          <w:u w:val="single"/>
          <w:lang w:val="pt-BR" w:eastAsia="pt-BR"/>
        </w:rPr>
      </w:pPr>
    </w:p>
    <w:p w14:paraId="5A853746" w14:textId="77777777" w:rsidR="001D42F0" w:rsidRPr="001D42F0" w:rsidRDefault="001D42F0" w:rsidP="001D42F0">
      <w:pPr>
        <w:widowControl/>
        <w:autoSpaceDE/>
        <w:autoSpaceDN/>
        <w:ind w:left="4111" w:right="14"/>
        <w:rPr>
          <w:rFonts w:ascii="Segoe UI Light" w:eastAsia="Malgun Gothic" w:hAnsi="Segoe UI Light" w:cs="Segoe UI Light"/>
          <w:b/>
          <w:sz w:val="24"/>
          <w:szCs w:val="24"/>
          <w:lang w:val="pt-BR" w:eastAsia="pt-BR"/>
        </w:rPr>
      </w:pPr>
    </w:p>
    <w:p w14:paraId="43A668F9" w14:textId="2701EC75" w:rsidR="001D42F0" w:rsidRPr="001D42F0" w:rsidRDefault="001D42F0" w:rsidP="001D42F0">
      <w:pPr>
        <w:widowControl/>
        <w:autoSpaceDE/>
        <w:autoSpaceDN/>
        <w:spacing w:after="200" w:line="276" w:lineRule="auto"/>
        <w:ind w:left="4536" w:right="14"/>
        <w:jc w:val="both"/>
        <w:rPr>
          <w:rFonts w:ascii="Segoe UI Light" w:eastAsia="Malgun Gothic" w:hAnsi="Segoe UI Light" w:cs="Segoe UI Light"/>
          <w:b/>
          <w:sz w:val="24"/>
          <w:szCs w:val="24"/>
          <w:lang w:val="pt-BR" w:eastAsia="pt-BR"/>
        </w:rPr>
      </w:pPr>
      <w:r w:rsidRPr="001D42F0">
        <w:rPr>
          <w:rFonts w:ascii="Segoe UI Light" w:eastAsia="Malgun Gothic" w:hAnsi="Segoe UI Light" w:cs="Segoe UI Light"/>
          <w:b/>
          <w:sz w:val="24"/>
          <w:szCs w:val="24"/>
          <w:lang w:val="pt-BR" w:eastAsia="pt-BR"/>
        </w:rPr>
        <w:t xml:space="preserve">Estima a receita e fixa a despesa do município de </w:t>
      </w:r>
      <w:r>
        <w:rPr>
          <w:rFonts w:ascii="Segoe UI Light" w:eastAsia="Malgun Gothic" w:hAnsi="Segoe UI Light" w:cs="Segoe UI Light"/>
          <w:b/>
          <w:sz w:val="24"/>
          <w:szCs w:val="24"/>
          <w:lang w:val="pt-BR" w:eastAsia="pt-BR"/>
        </w:rPr>
        <w:t>Sonora</w:t>
      </w:r>
      <w:r w:rsidRPr="001D42F0">
        <w:rPr>
          <w:rFonts w:ascii="Segoe UI Light" w:eastAsia="Malgun Gothic" w:hAnsi="Segoe UI Light" w:cs="Segoe UI Light"/>
          <w:b/>
          <w:sz w:val="24"/>
          <w:szCs w:val="24"/>
          <w:lang w:val="pt-BR" w:eastAsia="pt-BR"/>
        </w:rPr>
        <w:t xml:space="preserve">/MS, para o exercício financeiro de 2026, e dá outras providências. </w:t>
      </w:r>
    </w:p>
    <w:p w14:paraId="6215EB8D" w14:textId="77777777" w:rsidR="001D42F0" w:rsidRPr="001D42F0" w:rsidRDefault="001D42F0" w:rsidP="001D42F0">
      <w:pPr>
        <w:widowControl/>
        <w:tabs>
          <w:tab w:val="left" w:pos="8505"/>
        </w:tabs>
        <w:autoSpaceDE/>
        <w:autoSpaceDN/>
        <w:ind w:left="284" w:right="14"/>
        <w:rPr>
          <w:rFonts w:ascii="Segoe UI Light" w:eastAsia="Malgun Gothic" w:hAnsi="Segoe UI Light" w:cs="Segoe UI Light"/>
          <w:b/>
          <w:sz w:val="24"/>
          <w:szCs w:val="24"/>
          <w:lang w:val="pt-BR" w:eastAsia="pt-BR"/>
        </w:rPr>
      </w:pPr>
    </w:p>
    <w:p w14:paraId="7DFA6AEB" w14:textId="77777777" w:rsidR="001D42F0" w:rsidRPr="001D42F0" w:rsidRDefault="001D42F0" w:rsidP="001D42F0">
      <w:pPr>
        <w:widowControl/>
        <w:tabs>
          <w:tab w:val="left" w:pos="8505"/>
        </w:tabs>
        <w:autoSpaceDE/>
        <w:autoSpaceDN/>
        <w:ind w:left="284" w:right="14"/>
        <w:rPr>
          <w:rFonts w:ascii="Segoe UI Light" w:eastAsia="Malgun Gothic" w:hAnsi="Segoe UI Light" w:cs="Segoe UI Light"/>
          <w:b/>
          <w:sz w:val="24"/>
          <w:szCs w:val="24"/>
          <w:lang w:val="pt-BR" w:eastAsia="pt-BR"/>
        </w:rPr>
      </w:pPr>
    </w:p>
    <w:p w14:paraId="01B624EA" w14:textId="6DE520FB" w:rsidR="001D42F0" w:rsidRPr="001D42F0" w:rsidRDefault="001D42F0" w:rsidP="001D42F0">
      <w:pPr>
        <w:widowControl/>
        <w:tabs>
          <w:tab w:val="left" w:pos="8505"/>
        </w:tabs>
        <w:autoSpaceDE/>
        <w:autoSpaceDN/>
        <w:spacing w:after="240" w:line="276" w:lineRule="auto"/>
        <w:ind w:right="11" w:firstLine="1134"/>
        <w:jc w:val="both"/>
        <w:rPr>
          <w:rFonts w:ascii="Segoe UI Light" w:eastAsia="Malgun Gothic" w:hAnsi="Segoe UI Light" w:cs="Segoe UI Light"/>
          <w:sz w:val="24"/>
          <w:szCs w:val="24"/>
          <w:lang w:val="pt-BR" w:eastAsia="pt-BR"/>
        </w:rPr>
      </w:pPr>
      <w:r>
        <w:rPr>
          <w:rFonts w:ascii="Segoe UI Light" w:eastAsia="Malgun Gothic" w:hAnsi="Segoe UI Light" w:cs="Segoe UI Light"/>
          <w:sz w:val="24"/>
          <w:szCs w:val="24"/>
          <w:lang w:val="pt-BR" w:eastAsia="pt-BR"/>
        </w:rPr>
        <w:t>A</w:t>
      </w:r>
      <w:r w:rsidRPr="001D42F0">
        <w:rPr>
          <w:rFonts w:ascii="Segoe UI Light" w:eastAsia="Malgun Gothic" w:hAnsi="Segoe UI Light" w:cs="Segoe UI Light"/>
          <w:sz w:val="24"/>
          <w:szCs w:val="24"/>
          <w:lang w:val="pt-BR" w:eastAsia="pt-BR"/>
        </w:rPr>
        <w:t xml:space="preserve"> Prefeit</w:t>
      </w:r>
      <w:r>
        <w:rPr>
          <w:rFonts w:ascii="Segoe UI Light" w:eastAsia="Malgun Gothic" w:hAnsi="Segoe UI Light" w:cs="Segoe UI Light"/>
          <w:sz w:val="24"/>
          <w:szCs w:val="24"/>
          <w:lang w:val="pt-BR" w:eastAsia="pt-BR"/>
        </w:rPr>
        <w:t>a</w:t>
      </w:r>
      <w:r w:rsidRPr="001D42F0">
        <w:rPr>
          <w:rFonts w:ascii="Segoe UI Light" w:eastAsia="Malgun Gothic" w:hAnsi="Segoe UI Light" w:cs="Segoe UI Light"/>
          <w:sz w:val="24"/>
          <w:szCs w:val="24"/>
          <w:lang w:val="pt-BR" w:eastAsia="pt-BR"/>
        </w:rPr>
        <w:t xml:space="preserve"> Municipal de </w:t>
      </w:r>
      <w:r>
        <w:rPr>
          <w:rFonts w:ascii="Segoe UI Light" w:eastAsia="Malgun Gothic" w:hAnsi="Segoe UI Light" w:cs="Segoe UI Light"/>
          <w:sz w:val="24"/>
          <w:szCs w:val="24"/>
          <w:lang w:val="pt-BR" w:eastAsia="pt-BR"/>
        </w:rPr>
        <w:t>Sonora</w:t>
      </w:r>
      <w:r w:rsidRPr="001D42F0">
        <w:rPr>
          <w:rFonts w:ascii="Segoe UI Light" w:eastAsia="Malgun Gothic" w:hAnsi="Segoe UI Light" w:cs="Segoe UI Light"/>
          <w:sz w:val="24"/>
          <w:szCs w:val="24"/>
          <w:lang w:val="pt-BR" w:eastAsia="pt-BR"/>
        </w:rPr>
        <w:t xml:space="preserve"> Estado de Mato Grosso do Sul, no uso de suas atribuições legais que lhe são conferidas pela Lei Orgânica do Município, faz saber que a Câmara Municipal aprovou e eu sanciono e promulgo a seguinte Lei: </w:t>
      </w:r>
    </w:p>
    <w:p w14:paraId="43B2DB68" w14:textId="5CAD6B8F" w:rsidR="001D42F0" w:rsidRPr="001D42F0" w:rsidRDefault="001D42F0" w:rsidP="001D42F0">
      <w:pPr>
        <w:widowControl/>
        <w:tabs>
          <w:tab w:val="left" w:pos="8505"/>
        </w:tabs>
        <w:autoSpaceDE/>
        <w:autoSpaceDN/>
        <w:spacing w:after="240" w:line="259" w:lineRule="auto"/>
        <w:ind w:right="11"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b/>
          <w:sz w:val="24"/>
          <w:szCs w:val="24"/>
          <w:lang w:val="pt-BR" w:eastAsia="pt-BR"/>
        </w:rPr>
        <w:t xml:space="preserve">Art. 1º. </w:t>
      </w:r>
      <w:r w:rsidRPr="001D42F0">
        <w:rPr>
          <w:rFonts w:ascii="Segoe UI Light" w:eastAsia="Malgun Gothic" w:hAnsi="Segoe UI Light" w:cs="Segoe UI Light"/>
          <w:bCs/>
          <w:sz w:val="24"/>
          <w:szCs w:val="24"/>
          <w:lang w:val="pt-BR" w:eastAsia="pt-BR"/>
        </w:rPr>
        <w:t xml:space="preserve">Esta Lei estima a receita e fixa a despesa do Município de </w:t>
      </w:r>
      <w:r>
        <w:rPr>
          <w:rFonts w:ascii="Segoe UI Light" w:eastAsia="Malgun Gothic" w:hAnsi="Segoe UI Light" w:cs="Segoe UI Light"/>
          <w:bCs/>
          <w:sz w:val="24"/>
          <w:szCs w:val="24"/>
          <w:lang w:val="pt-BR" w:eastAsia="pt-BR"/>
        </w:rPr>
        <w:t>Sonora</w:t>
      </w:r>
      <w:r w:rsidRPr="001D42F0">
        <w:rPr>
          <w:rFonts w:ascii="Segoe UI Light" w:eastAsia="Malgun Gothic" w:hAnsi="Segoe UI Light" w:cs="Segoe UI Light"/>
          <w:bCs/>
          <w:sz w:val="24"/>
          <w:szCs w:val="24"/>
          <w:lang w:val="pt-BR" w:eastAsia="pt-BR"/>
        </w:rPr>
        <w:t>/MS, para o exercício financeiro de 2026, compreendendo:</w:t>
      </w:r>
    </w:p>
    <w:p w14:paraId="3F97F9AD" w14:textId="77777777" w:rsidR="001D42F0" w:rsidRPr="001D42F0" w:rsidRDefault="001D42F0" w:rsidP="001D42F0">
      <w:pPr>
        <w:widowControl/>
        <w:tabs>
          <w:tab w:val="left" w:pos="8505"/>
        </w:tabs>
        <w:autoSpaceDE/>
        <w:autoSpaceDN/>
        <w:spacing w:after="240" w:line="259" w:lineRule="auto"/>
        <w:ind w:right="11"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bCs/>
          <w:sz w:val="24"/>
          <w:szCs w:val="24"/>
          <w:lang w:val="pt-BR" w:eastAsia="pt-BR"/>
        </w:rPr>
        <w:t>I – O Orçamento Fiscal, relativo aos Poderes do Município, seus Fundos, Órgãos e Entidades da Administração Direta e Indireta; e</w:t>
      </w:r>
    </w:p>
    <w:p w14:paraId="44524AF9" w14:textId="77777777" w:rsidR="001D42F0" w:rsidRPr="001D42F0" w:rsidRDefault="001D42F0" w:rsidP="001D42F0">
      <w:pPr>
        <w:widowControl/>
        <w:tabs>
          <w:tab w:val="left" w:pos="8505"/>
        </w:tabs>
        <w:autoSpaceDE/>
        <w:autoSpaceDN/>
        <w:spacing w:after="240" w:line="259" w:lineRule="auto"/>
        <w:ind w:right="11"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bCs/>
          <w:sz w:val="24"/>
          <w:szCs w:val="24"/>
          <w:lang w:val="pt-BR" w:eastAsia="pt-BR"/>
        </w:rPr>
        <w:t>II – O Orçamento da Seguridade Social, abrangendo todas as entidades e órgãos a ela vinculados, bem como os Fundos, Fundações e Autarquias municipais.</w:t>
      </w:r>
    </w:p>
    <w:p w14:paraId="2413063B" w14:textId="4923D6BE" w:rsidR="001D42F0" w:rsidRPr="001D42F0" w:rsidRDefault="001D42F0" w:rsidP="001D42F0">
      <w:pPr>
        <w:widowControl/>
        <w:tabs>
          <w:tab w:val="left" w:pos="8505"/>
        </w:tabs>
        <w:autoSpaceDE/>
        <w:autoSpaceDN/>
        <w:spacing w:after="240" w:line="276" w:lineRule="auto"/>
        <w:ind w:right="11"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b/>
          <w:bCs/>
          <w:sz w:val="24"/>
          <w:szCs w:val="24"/>
          <w:lang w:val="pt-BR" w:eastAsia="pt-BR"/>
        </w:rPr>
        <w:t xml:space="preserve">Art. 2º </w:t>
      </w:r>
      <w:r w:rsidRPr="001D42F0">
        <w:rPr>
          <w:rFonts w:ascii="Segoe UI Light" w:eastAsia="Malgun Gothic" w:hAnsi="Segoe UI Light" w:cs="Segoe UI Light"/>
          <w:bCs/>
          <w:sz w:val="24"/>
          <w:szCs w:val="24"/>
          <w:lang w:val="pt-BR" w:eastAsia="pt-BR"/>
        </w:rPr>
        <w:t>O conjunto dos Orçamentos Fiscal e da Seguridade Social estima a receita e fixa a despesa do Município em igual valor de</w:t>
      </w:r>
      <w:r w:rsidRPr="001D42F0">
        <w:rPr>
          <w:rFonts w:ascii="Segoe UI Light" w:eastAsia="Malgun Gothic" w:hAnsi="Segoe UI Light" w:cs="Segoe UI Light"/>
          <w:sz w:val="24"/>
          <w:szCs w:val="24"/>
          <w:lang w:val="pt-BR" w:eastAsia="pt-BR"/>
        </w:rPr>
        <w:t xml:space="preserve"> </w:t>
      </w:r>
      <w:bookmarkStart w:id="0" w:name="_Hlk493844080"/>
      <w:bookmarkStart w:id="1" w:name="_Hlk493844418"/>
      <w:r w:rsidRPr="001D42F0">
        <w:rPr>
          <w:rFonts w:ascii="Segoe UI Light" w:eastAsia="Malgun Gothic" w:hAnsi="Segoe UI Light" w:cs="Segoe UI Light"/>
          <w:b/>
          <w:sz w:val="24"/>
          <w:szCs w:val="24"/>
          <w:lang w:val="pt-BR" w:eastAsia="pt-BR"/>
        </w:rPr>
        <w:t xml:space="preserve">R$ </w:t>
      </w:r>
      <w:r w:rsidR="00753E8C">
        <w:rPr>
          <w:rFonts w:ascii="Segoe UI Light" w:eastAsia="Malgun Gothic" w:hAnsi="Segoe UI Light" w:cs="Segoe UI Light"/>
          <w:b/>
          <w:sz w:val="24"/>
          <w:szCs w:val="24"/>
          <w:lang w:val="pt-BR" w:eastAsia="pt-BR"/>
        </w:rPr>
        <w:t>178.405.000,00</w:t>
      </w:r>
      <w:r w:rsidRPr="001D42F0">
        <w:rPr>
          <w:rFonts w:ascii="Segoe UI Light" w:eastAsia="Malgun Gothic" w:hAnsi="Segoe UI Light" w:cs="Segoe UI Light"/>
          <w:b/>
          <w:sz w:val="24"/>
          <w:szCs w:val="24"/>
          <w:lang w:val="pt-BR" w:eastAsia="pt-BR"/>
        </w:rPr>
        <w:t xml:space="preserve"> (</w:t>
      </w:r>
      <w:r w:rsidR="00753E8C">
        <w:rPr>
          <w:rFonts w:ascii="Segoe UI Light" w:eastAsia="Malgun Gothic" w:hAnsi="Segoe UI Light" w:cs="Segoe UI Light"/>
          <w:b/>
          <w:sz w:val="24"/>
          <w:szCs w:val="24"/>
          <w:lang w:val="pt-BR" w:eastAsia="pt-BR"/>
        </w:rPr>
        <w:t>cento e setenta e oito milhões, quatrocentos e cinco mil re</w:t>
      </w:r>
      <w:r w:rsidR="00292B73">
        <w:rPr>
          <w:rFonts w:ascii="Segoe UI Light" w:eastAsia="Malgun Gothic" w:hAnsi="Segoe UI Light" w:cs="Segoe UI Light"/>
          <w:b/>
          <w:sz w:val="24"/>
          <w:szCs w:val="24"/>
          <w:lang w:val="pt-BR" w:eastAsia="pt-BR"/>
        </w:rPr>
        <w:t>a</w:t>
      </w:r>
      <w:r w:rsidR="00753E8C">
        <w:rPr>
          <w:rFonts w:ascii="Segoe UI Light" w:eastAsia="Malgun Gothic" w:hAnsi="Segoe UI Light" w:cs="Segoe UI Light"/>
          <w:b/>
          <w:sz w:val="24"/>
          <w:szCs w:val="24"/>
          <w:lang w:val="pt-BR" w:eastAsia="pt-BR"/>
        </w:rPr>
        <w:t>is</w:t>
      </w:r>
      <w:r w:rsidRPr="001D42F0">
        <w:rPr>
          <w:rFonts w:ascii="Segoe UI Light" w:eastAsia="Malgun Gothic" w:hAnsi="Segoe UI Light" w:cs="Segoe UI Light"/>
          <w:b/>
          <w:sz w:val="24"/>
          <w:szCs w:val="24"/>
          <w:lang w:val="pt-BR" w:eastAsia="pt-BR"/>
        </w:rPr>
        <w:t>)</w:t>
      </w:r>
      <w:r w:rsidRPr="001D42F0">
        <w:rPr>
          <w:rFonts w:ascii="Segoe UI Light" w:eastAsia="Malgun Gothic" w:hAnsi="Segoe UI Light" w:cs="Segoe UI Light"/>
          <w:bCs/>
          <w:sz w:val="24"/>
          <w:szCs w:val="24"/>
          <w:lang w:val="pt-BR" w:eastAsia="pt-BR"/>
        </w:rPr>
        <w:t>, sendo:</w:t>
      </w:r>
    </w:p>
    <w:p w14:paraId="08E2BBC3" w14:textId="71A60284" w:rsidR="001D42F0" w:rsidRPr="001D42F0" w:rsidRDefault="001D42F0" w:rsidP="001D42F0">
      <w:pPr>
        <w:widowControl/>
        <w:tabs>
          <w:tab w:val="left" w:pos="8505"/>
        </w:tabs>
        <w:autoSpaceDE/>
        <w:autoSpaceDN/>
        <w:spacing w:after="240" w:line="259" w:lineRule="auto"/>
        <w:ind w:right="11"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sz w:val="24"/>
          <w:szCs w:val="24"/>
          <w:lang w:val="pt-BR" w:eastAsia="pt-BR"/>
        </w:rPr>
        <w:t xml:space="preserve">I – Orçamento Fiscal: R$ </w:t>
      </w:r>
      <w:r w:rsidR="00292B73">
        <w:rPr>
          <w:rFonts w:ascii="Segoe UI Light" w:eastAsia="Malgun Gothic" w:hAnsi="Segoe UI Light" w:cs="Segoe UI Light"/>
          <w:sz w:val="24"/>
          <w:szCs w:val="24"/>
          <w:lang w:val="pt-BR" w:eastAsia="pt-BR"/>
        </w:rPr>
        <w:t>114.390.000,00</w:t>
      </w:r>
      <w:r w:rsidRPr="001D42F0">
        <w:rPr>
          <w:rFonts w:ascii="Segoe UI Light" w:eastAsia="Malgun Gothic" w:hAnsi="Segoe UI Light" w:cs="Segoe UI Light"/>
          <w:sz w:val="24"/>
          <w:szCs w:val="24"/>
          <w:lang w:val="pt-BR" w:eastAsia="pt-BR"/>
        </w:rPr>
        <w:t xml:space="preserve"> (</w:t>
      </w:r>
      <w:r w:rsidR="00292B73">
        <w:rPr>
          <w:rFonts w:ascii="Segoe UI Light" w:eastAsia="Malgun Gothic" w:hAnsi="Segoe UI Light" w:cs="Segoe UI Light"/>
          <w:sz w:val="24"/>
          <w:szCs w:val="24"/>
          <w:lang w:val="pt-BR" w:eastAsia="pt-BR"/>
        </w:rPr>
        <w:t>cento e quatorze milhões. Trezentos e noventa mil reais</w:t>
      </w:r>
      <w:r w:rsidRPr="001D42F0">
        <w:rPr>
          <w:rFonts w:ascii="Segoe UI Light" w:eastAsia="Malgun Gothic" w:hAnsi="Segoe UI Light" w:cs="Segoe UI Light"/>
          <w:sz w:val="24"/>
          <w:szCs w:val="24"/>
          <w:lang w:val="pt-BR" w:eastAsia="pt-BR"/>
        </w:rPr>
        <w:t>); e</w:t>
      </w:r>
    </w:p>
    <w:p w14:paraId="7D49CF66" w14:textId="5751E110" w:rsidR="001D42F0" w:rsidRPr="001D42F0" w:rsidRDefault="001D42F0" w:rsidP="001D42F0">
      <w:pPr>
        <w:widowControl/>
        <w:tabs>
          <w:tab w:val="left" w:pos="8505"/>
        </w:tabs>
        <w:autoSpaceDE/>
        <w:autoSpaceDN/>
        <w:spacing w:after="240" w:line="259" w:lineRule="auto"/>
        <w:ind w:right="11"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sz w:val="24"/>
          <w:szCs w:val="24"/>
          <w:lang w:val="pt-BR" w:eastAsia="pt-BR"/>
        </w:rPr>
        <w:t xml:space="preserve">II – Orçamento da Seguridade Social: R$ </w:t>
      </w:r>
      <w:r w:rsidR="00292B73">
        <w:rPr>
          <w:rFonts w:ascii="Segoe UI Light" w:eastAsia="Malgun Gothic" w:hAnsi="Segoe UI Light" w:cs="Segoe UI Light"/>
          <w:sz w:val="24"/>
          <w:szCs w:val="24"/>
          <w:lang w:val="pt-BR" w:eastAsia="pt-BR"/>
        </w:rPr>
        <w:t>64.015.000,00</w:t>
      </w:r>
      <w:r w:rsidRPr="001D42F0">
        <w:rPr>
          <w:rFonts w:ascii="Segoe UI Light" w:eastAsia="Malgun Gothic" w:hAnsi="Segoe UI Light" w:cs="Segoe UI Light"/>
          <w:sz w:val="24"/>
          <w:szCs w:val="24"/>
          <w:lang w:val="pt-BR" w:eastAsia="pt-BR"/>
        </w:rPr>
        <w:t xml:space="preserve"> (</w:t>
      </w:r>
      <w:r w:rsidR="00292B73">
        <w:rPr>
          <w:rFonts w:ascii="Segoe UI Light" w:eastAsia="Malgun Gothic" w:hAnsi="Segoe UI Light" w:cs="Segoe UI Light"/>
          <w:sz w:val="24"/>
          <w:szCs w:val="24"/>
          <w:lang w:val="pt-BR" w:eastAsia="pt-BR"/>
        </w:rPr>
        <w:t>sessenta e quatro milhões e quinze mil reais</w:t>
      </w:r>
      <w:r w:rsidRPr="001D42F0">
        <w:rPr>
          <w:rFonts w:ascii="Segoe UI Light" w:eastAsia="Malgun Gothic" w:hAnsi="Segoe UI Light" w:cs="Segoe UI Light"/>
          <w:sz w:val="24"/>
          <w:szCs w:val="24"/>
          <w:lang w:val="pt-BR" w:eastAsia="pt-BR"/>
        </w:rPr>
        <w:t>).</w:t>
      </w:r>
    </w:p>
    <w:p w14:paraId="13A678AA" w14:textId="77777777" w:rsidR="001D42F0" w:rsidRPr="001D42F0" w:rsidRDefault="001D42F0" w:rsidP="001D42F0">
      <w:pPr>
        <w:widowControl/>
        <w:tabs>
          <w:tab w:val="left" w:pos="8505"/>
        </w:tabs>
        <w:autoSpaceDE/>
        <w:autoSpaceDN/>
        <w:spacing w:after="240" w:line="276" w:lineRule="auto"/>
        <w:ind w:right="11" w:firstLine="1134"/>
        <w:jc w:val="both"/>
        <w:rPr>
          <w:rFonts w:ascii="Segoe UI Light" w:eastAsia="Malgun Gothic" w:hAnsi="Segoe UI Light" w:cs="Segoe UI Light"/>
          <w:b/>
          <w:sz w:val="24"/>
          <w:szCs w:val="24"/>
          <w:lang w:val="pt-BR" w:eastAsia="pt-BR"/>
        </w:rPr>
      </w:pPr>
    </w:p>
    <w:p w14:paraId="746FC7EE" w14:textId="77777777" w:rsidR="001D42F0" w:rsidRPr="001D42F0" w:rsidRDefault="001D42F0" w:rsidP="001D42F0">
      <w:pPr>
        <w:widowControl/>
        <w:tabs>
          <w:tab w:val="left" w:pos="8505"/>
        </w:tabs>
        <w:autoSpaceDE/>
        <w:autoSpaceDN/>
        <w:spacing w:after="240" w:line="276" w:lineRule="auto"/>
        <w:ind w:right="11" w:firstLine="1134"/>
        <w:jc w:val="both"/>
        <w:rPr>
          <w:rFonts w:ascii="Segoe UI Light" w:eastAsia="Malgun Gothic" w:hAnsi="Segoe UI Light" w:cs="Segoe UI Light"/>
          <w:b/>
          <w:sz w:val="24"/>
          <w:szCs w:val="24"/>
          <w:lang w:val="pt-BR" w:eastAsia="pt-BR"/>
        </w:rPr>
      </w:pPr>
    </w:p>
    <w:bookmarkEnd w:id="0"/>
    <w:bookmarkEnd w:id="1"/>
    <w:p w14:paraId="7F55DBCF" w14:textId="77777777" w:rsidR="001D42F0" w:rsidRPr="001D42F0" w:rsidRDefault="001D42F0" w:rsidP="001D42F0">
      <w:pPr>
        <w:widowControl/>
        <w:tabs>
          <w:tab w:val="left" w:pos="8505"/>
        </w:tabs>
        <w:adjustRightInd w:val="0"/>
        <w:spacing w:after="240" w:line="276" w:lineRule="auto"/>
        <w:ind w:right="11" w:firstLine="1134"/>
        <w:jc w:val="both"/>
        <w:rPr>
          <w:rFonts w:ascii="Segoe UI Light" w:eastAsia="Malgun Gothic" w:hAnsi="Segoe UI Light" w:cs="Segoe UI Light"/>
          <w:sz w:val="24"/>
          <w:szCs w:val="24"/>
          <w:lang w:val="pt-BR"/>
        </w:rPr>
      </w:pPr>
      <w:r w:rsidRPr="001D42F0">
        <w:rPr>
          <w:rFonts w:ascii="Segoe UI Light" w:eastAsia="Malgun Gothic" w:hAnsi="Segoe UI Light" w:cs="Segoe UI Light"/>
          <w:b/>
          <w:bCs/>
          <w:sz w:val="24"/>
          <w:szCs w:val="24"/>
          <w:lang w:val="pt-BR"/>
        </w:rPr>
        <w:lastRenderedPageBreak/>
        <w:t xml:space="preserve">Art. 3º </w:t>
      </w:r>
      <w:r w:rsidRPr="001D42F0">
        <w:rPr>
          <w:rFonts w:ascii="Segoe UI Light" w:eastAsia="Malgun Gothic" w:hAnsi="Segoe UI Light" w:cs="Segoe UI Light"/>
          <w:sz w:val="24"/>
          <w:szCs w:val="24"/>
          <w:lang w:val="pt-BR"/>
        </w:rPr>
        <w:t xml:space="preserve">A receita orçamentária será constituída pela arrecadação de tributos, contribuições, transferências constitucionais e legais, bem como de outras receitas correntes e de capital, na forma da legislação vigente. </w:t>
      </w:r>
    </w:p>
    <w:p w14:paraId="1BDE9933" w14:textId="77777777" w:rsidR="001D42F0" w:rsidRPr="001D42F0" w:rsidRDefault="001D42F0" w:rsidP="001D42F0">
      <w:pPr>
        <w:widowControl/>
        <w:tabs>
          <w:tab w:val="left" w:pos="8505"/>
        </w:tabs>
        <w:adjustRightInd w:val="0"/>
        <w:spacing w:after="240" w:line="276" w:lineRule="auto"/>
        <w:ind w:right="11" w:firstLine="1134"/>
        <w:jc w:val="both"/>
        <w:rPr>
          <w:rFonts w:ascii="Segoe UI Light" w:eastAsia="Malgun Gothic" w:hAnsi="Segoe UI Light" w:cs="Segoe UI Light"/>
          <w:sz w:val="24"/>
          <w:szCs w:val="24"/>
          <w:lang w:val="pt-BR"/>
        </w:rPr>
      </w:pPr>
      <w:r w:rsidRPr="001D42F0">
        <w:rPr>
          <w:rFonts w:ascii="Segoe UI Light" w:eastAsia="Malgun Gothic" w:hAnsi="Segoe UI Light" w:cs="Segoe UI Light"/>
          <w:b/>
          <w:sz w:val="24"/>
          <w:szCs w:val="24"/>
          <w:lang w:val="pt-BR"/>
        </w:rPr>
        <w:t xml:space="preserve">Art. 4º </w:t>
      </w:r>
      <w:r w:rsidRPr="001D42F0">
        <w:rPr>
          <w:rFonts w:ascii="Segoe UI Light" w:eastAsia="Malgun Gothic" w:hAnsi="Segoe UI Light" w:cs="Segoe UI Light"/>
          <w:sz w:val="24"/>
          <w:szCs w:val="24"/>
          <w:lang w:val="pt-BR"/>
        </w:rPr>
        <w:t>As receitas dos Orçamentos Fiscal e da Seguridade Social, para o exercício de 2026, serão executadas conforme as especificações constantes dos quadros que acompanham esta Lei, observando o seguinte desdobramento:</w:t>
      </w:r>
    </w:p>
    <w:tbl>
      <w:tblPr>
        <w:tblW w:w="5000" w:type="pct"/>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6566"/>
        <w:gridCol w:w="1932"/>
      </w:tblGrid>
      <w:tr w:rsidR="001D42F0" w:rsidRPr="001D42F0" w14:paraId="2BB6107B" w14:textId="77777777" w:rsidTr="001D42F0">
        <w:trPr>
          <w:trHeight w:val="284"/>
          <w:jc w:val="center"/>
        </w:trPr>
        <w:tc>
          <w:tcPr>
            <w:tcW w:w="3863" w:type="pct"/>
            <w:tcBorders>
              <w:top w:val="dotted" w:sz="4" w:space="0" w:color="auto"/>
              <w:left w:val="dotted" w:sz="4" w:space="0" w:color="auto"/>
              <w:bottom w:val="dotted" w:sz="4" w:space="0" w:color="auto"/>
              <w:right w:val="dotted" w:sz="4" w:space="0" w:color="auto"/>
            </w:tcBorders>
            <w:shd w:val="clear" w:color="auto" w:fill="D9D9D9"/>
            <w:hideMark/>
          </w:tcPr>
          <w:p w14:paraId="45A7FCE3" w14:textId="77777777" w:rsidR="001D42F0" w:rsidRPr="001D42F0" w:rsidRDefault="001D42F0" w:rsidP="001D42F0">
            <w:pPr>
              <w:widowControl/>
              <w:autoSpaceDE/>
              <w:autoSpaceDN/>
              <w:spacing w:line="256" w:lineRule="auto"/>
              <w:jc w:val="center"/>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ESPECIFICAÇÃO</w:t>
            </w:r>
          </w:p>
        </w:tc>
        <w:tc>
          <w:tcPr>
            <w:tcW w:w="1137" w:type="pct"/>
            <w:tcBorders>
              <w:top w:val="dotted" w:sz="4" w:space="0" w:color="auto"/>
              <w:left w:val="dotted" w:sz="4" w:space="0" w:color="auto"/>
              <w:bottom w:val="dotted" w:sz="4" w:space="0" w:color="auto"/>
              <w:right w:val="dotted" w:sz="4" w:space="0" w:color="auto"/>
            </w:tcBorders>
            <w:shd w:val="clear" w:color="auto" w:fill="D9D9D9"/>
            <w:hideMark/>
          </w:tcPr>
          <w:p w14:paraId="589D759E" w14:textId="77777777" w:rsidR="001D42F0" w:rsidRPr="001D42F0" w:rsidRDefault="001D42F0" w:rsidP="001D42F0">
            <w:pPr>
              <w:widowControl/>
              <w:autoSpaceDE/>
              <w:autoSpaceDN/>
              <w:spacing w:line="256" w:lineRule="auto"/>
              <w:jc w:val="center"/>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TOTAL</w:t>
            </w:r>
          </w:p>
        </w:tc>
      </w:tr>
      <w:tr w:rsidR="001D42F0" w:rsidRPr="001D42F0" w14:paraId="783C8318" w14:textId="77777777" w:rsidTr="00584D56">
        <w:trPr>
          <w:trHeight w:val="284"/>
          <w:jc w:val="center"/>
        </w:trPr>
        <w:tc>
          <w:tcPr>
            <w:tcW w:w="3863" w:type="pct"/>
            <w:tcBorders>
              <w:top w:val="dotted" w:sz="4" w:space="0" w:color="auto"/>
              <w:left w:val="dotted" w:sz="4" w:space="0" w:color="auto"/>
              <w:right w:val="dotted" w:sz="4" w:space="0" w:color="auto"/>
            </w:tcBorders>
            <w:hideMark/>
          </w:tcPr>
          <w:p w14:paraId="02A30F9C" w14:textId="77777777" w:rsidR="001D42F0" w:rsidRPr="001D42F0" w:rsidRDefault="001D42F0" w:rsidP="001D42F0">
            <w:pPr>
              <w:widowControl/>
              <w:autoSpaceDE/>
              <w:autoSpaceDN/>
              <w:spacing w:line="256" w:lineRule="auto"/>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1. Receitas Correntes</w:t>
            </w:r>
          </w:p>
        </w:tc>
        <w:tc>
          <w:tcPr>
            <w:tcW w:w="1137" w:type="pct"/>
            <w:tcBorders>
              <w:top w:val="dotted" w:sz="4" w:space="0" w:color="auto"/>
              <w:left w:val="dotted" w:sz="4" w:space="0" w:color="auto"/>
              <w:bottom w:val="nil"/>
              <w:right w:val="dotted" w:sz="4" w:space="0" w:color="auto"/>
            </w:tcBorders>
            <w:vAlign w:val="center"/>
          </w:tcPr>
          <w:p w14:paraId="449A8DBE" w14:textId="354F9222" w:rsidR="001D42F0" w:rsidRPr="001D42F0" w:rsidRDefault="00292B73" w:rsidP="001D42F0">
            <w:pPr>
              <w:widowControl/>
              <w:autoSpaceDE/>
              <w:autoSpaceDN/>
              <w:spacing w:line="256" w:lineRule="auto"/>
              <w:jc w:val="right"/>
              <w:rPr>
                <w:rFonts w:ascii="Segoe UI Light" w:eastAsia="Malgun Gothic" w:hAnsi="Segoe UI Light" w:cs="Segoe UI Light"/>
                <w:b/>
                <w:bCs/>
                <w:sz w:val="20"/>
                <w:szCs w:val="24"/>
                <w:lang w:val="pt-BR"/>
              </w:rPr>
            </w:pPr>
            <w:r>
              <w:rPr>
                <w:rFonts w:ascii="Segoe UI Light" w:eastAsia="Malgun Gothic" w:hAnsi="Segoe UI Light" w:cs="Segoe UI Light"/>
                <w:b/>
                <w:bCs/>
                <w:sz w:val="20"/>
                <w:szCs w:val="24"/>
                <w:lang w:val="pt-BR"/>
              </w:rPr>
              <w:t>186.146.000,00</w:t>
            </w:r>
          </w:p>
        </w:tc>
      </w:tr>
      <w:tr w:rsidR="001D42F0" w:rsidRPr="001D42F0" w14:paraId="5C57F3A0" w14:textId="77777777" w:rsidTr="00584D56">
        <w:trPr>
          <w:trHeight w:val="284"/>
          <w:jc w:val="center"/>
        </w:trPr>
        <w:tc>
          <w:tcPr>
            <w:tcW w:w="3863" w:type="pct"/>
            <w:tcBorders>
              <w:left w:val="dotted" w:sz="4" w:space="0" w:color="auto"/>
              <w:right w:val="dotted" w:sz="4" w:space="0" w:color="auto"/>
            </w:tcBorders>
            <w:hideMark/>
          </w:tcPr>
          <w:p w14:paraId="447E3517"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Receita de Impostos, Taxas e Contribuição de Melhoria</w:t>
            </w:r>
          </w:p>
        </w:tc>
        <w:tc>
          <w:tcPr>
            <w:tcW w:w="1137" w:type="pct"/>
            <w:tcBorders>
              <w:top w:val="nil"/>
              <w:left w:val="dotted" w:sz="4" w:space="0" w:color="auto"/>
              <w:bottom w:val="nil"/>
              <w:right w:val="dotted" w:sz="4" w:space="0" w:color="auto"/>
            </w:tcBorders>
            <w:vAlign w:val="center"/>
          </w:tcPr>
          <w:p w14:paraId="38C7997C" w14:textId="11071FCD"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24.578.500,00</w:t>
            </w:r>
          </w:p>
        </w:tc>
      </w:tr>
      <w:tr w:rsidR="001D42F0" w:rsidRPr="001D42F0" w14:paraId="7357AB08" w14:textId="77777777" w:rsidTr="00584D56">
        <w:trPr>
          <w:trHeight w:val="284"/>
          <w:jc w:val="center"/>
        </w:trPr>
        <w:tc>
          <w:tcPr>
            <w:tcW w:w="3863" w:type="pct"/>
            <w:tcBorders>
              <w:left w:val="dotted" w:sz="4" w:space="0" w:color="auto"/>
              <w:right w:val="dotted" w:sz="4" w:space="0" w:color="auto"/>
            </w:tcBorders>
            <w:hideMark/>
          </w:tcPr>
          <w:p w14:paraId="352A2934"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Receita de Contribuições</w:t>
            </w:r>
          </w:p>
        </w:tc>
        <w:tc>
          <w:tcPr>
            <w:tcW w:w="1137" w:type="pct"/>
            <w:tcBorders>
              <w:top w:val="nil"/>
              <w:left w:val="dotted" w:sz="4" w:space="0" w:color="auto"/>
              <w:bottom w:val="nil"/>
              <w:right w:val="dotted" w:sz="4" w:space="0" w:color="auto"/>
            </w:tcBorders>
            <w:vAlign w:val="center"/>
          </w:tcPr>
          <w:p w14:paraId="2D7B6ED5" w14:textId="750B5813"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4.020.000,00</w:t>
            </w:r>
          </w:p>
        </w:tc>
      </w:tr>
      <w:tr w:rsidR="001D42F0" w:rsidRPr="001D42F0" w14:paraId="47F1B7A3" w14:textId="77777777" w:rsidTr="00584D56">
        <w:trPr>
          <w:trHeight w:val="284"/>
          <w:jc w:val="center"/>
        </w:trPr>
        <w:tc>
          <w:tcPr>
            <w:tcW w:w="3863" w:type="pct"/>
            <w:tcBorders>
              <w:left w:val="dotted" w:sz="4" w:space="0" w:color="auto"/>
              <w:right w:val="dotted" w:sz="4" w:space="0" w:color="auto"/>
            </w:tcBorders>
            <w:hideMark/>
          </w:tcPr>
          <w:p w14:paraId="054940F4"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Receita Patrimonial</w:t>
            </w:r>
          </w:p>
        </w:tc>
        <w:tc>
          <w:tcPr>
            <w:tcW w:w="1137" w:type="pct"/>
            <w:tcBorders>
              <w:top w:val="nil"/>
              <w:left w:val="dotted" w:sz="4" w:space="0" w:color="auto"/>
              <w:bottom w:val="nil"/>
              <w:right w:val="dotted" w:sz="4" w:space="0" w:color="auto"/>
            </w:tcBorders>
            <w:vAlign w:val="center"/>
          </w:tcPr>
          <w:p w14:paraId="664D8B9B" w14:textId="3FC03CE6"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2.089.000,00</w:t>
            </w:r>
          </w:p>
        </w:tc>
      </w:tr>
      <w:tr w:rsidR="001D42F0" w:rsidRPr="001D42F0" w14:paraId="4F595E17" w14:textId="77777777" w:rsidTr="00584D56">
        <w:trPr>
          <w:trHeight w:val="284"/>
          <w:jc w:val="center"/>
        </w:trPr>
        <w:tc>
          <w:tcPr>
            <w:tcW w:w="3863" w:type="pct"/>
            <w:tcBorders>
              <w:left w:val="dotted" w:sz="4" w:space="0" w:color="auto"/>
              <w:right w:val="dotted" w:sz="4" w:space="0" w:color="auto"/>
            </w:tcBorders>
            <w:hideMark/>
          </w:tcPr>
          <w:p w14:paraId="1F1ECB7F"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Receita de Serviços</w:t>
            </w:r>
          </w:p>
        </w:tc>
        <w:tc>
          <w:tcPr>
            <w:tcW w:w="1137" w:type="pct"/>
            <w:tcBorders>
              <w:top w:val="nil"/>
              <w:left w:val="dotted" w:sz="4" w:space="0" w:color="auto"/>
              <w:bottom w:val="nil"/>
              <w:right w:val="dotted" w:sz="4" w:space="0" w:color="auto"/>
            </w:tcBorders>
            <w:vAlign w:val="center"/>
          </w:tcPr>
          <w:p w14:paraId="7B719476" w14:textId="4CE4F602"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20.000,00</w:t>
            </w:r>
          </w:p>
        </w:tc>
      </w:tr>
      <w:tr w:rsidR="001D42F0" w:rsidRPr="001D42F0" w14:paraId="47773C11" w14:textId="77777777" w:rsidTr="00584D56">
        <w:trPr>
          <w:trHeight w:val="284"/>
          <w:jc w:val="center"/>
        </w:trPr>
        <w:tc>
          <w:tcPr>
            <w:tcW w:w="3863" w:type="pct"/>
            <w:tcBorders>
              <w:left w:val="dotted" w:sz="4" w:space="0" w:color="auto"/>
              <w:right w:val="dotted" w:sz="4" w:space="0" w:color="auto"/>
            </w:tcBorders>
            <w:hideMark/>
          </w:tcPr>
          <w:p w14:paraId="327B6F80"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Transferência Correntes</w:t>
            </w:r>
          </w:p>
        </w:tc>
        <w:tc>
          <w:tcPr>
            <w:tcW w:w="1137" w:type="pct"/>
            <w:tcBorders>
              <w:top w:val="nil"/>
              <w:left w:val="dotted" w:sz="4" w:space="0" w:color="auto"/>
              <w:bottom w:val="nil"/>
              <w:right w:val="dotted" w:sz="4" w:space="0" w:color="auto"/>
            </w:tcBorders>
            <w:vAlign w:val="center"/>
          </w:tcPr>
          <w:p w14:paraId="44713E7E" w14:textId="781941BC"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155.019.000,00</w:t>
            </w:r>
          </w:p>
        </w:tc>
      </w:tr>
      <w:tr w:rsidR="001D42F0" w:rsidRPr="001D42F0" w14:paraId="631BFCA9" w14:textId="77777777" w:rsidTr="00584D56">
        <w:trPr>
          <w:trHeight w:val="284"/>
          <w:jc w:val="center"/>
        </w:trPr>
        <w:tc>
          <w:tcPr>
            <w:tcW w:w="3863" w:type="pct"/>
            <w:tcBorders>
              <w:left w:val="dotted" w:sz="4" w:space="0" w:color="auto"/>
              <w:right w:val="dotted" w:sz="4" w:space="0" w:color="auto"/>
            </w:tcBorders>
            <w:hideMark/>
          </w:tcPr>
          <w:p w14:paraId="44483F47"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Outras Transferências Correntes</w:t>
            </w:r>
          </w:p>
        </w:tc>
        <w:tc>
          <w:tcPr>
            <w:tcW w:w="1137" w:type="pct"/>
            <w:tcBorders>
              <w:top w:val="nil"/>
              <w:left w:val="dotted" w:sz="4" w:space="0" w:color="auto"/>
              <w:bottom w:val="nil"/>
              <w:right w:val="dotted" w:sz="4" w:space="0" w:color="auto"/>
            </w:tcBorders>
            <w:vAlign w:val="center"/>
          </w:tcPr>
          <w:p w14:paraId="22B05E3D" w14:textId="61CA7D42"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419.500,00</w:t>
            </w:r>
          </w:p>
        </w:tc>
      </w:tr>
      <w:tr w:rsidR="001D42F0" w:rsidRPr="001D42F0" w14:paraId="2A597526" w14:textId="77777777" w:rsidTr="00584D56">
        <w:trPr>
          <w:trHeight w:val="284"/>
          <w:jc w:val="center"/>
        </w:trPr>
        <w:tc>
          <w:tcPr>
            <w:tcW w:w="3863" w:type="pct"/>
            <w:tcBorders>
              <w:left w:val="dotted" w:sz="4" w:space="0" w:color="auto"/>
              <w:right w:val="dotted" w:sz="4" w:space="0" w:color="auto"/>
            </w:tcBorders>
          </w:tcPr>
          <w:p w14:paraId="43B8C991"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tc>
        <w:tc>
          <w:tcPr>
            <w:tcW w:w="1137" w:type="pct"/>
            <w:tcBorders>
              <w:top w:val="nil"/>
              <w:left w:val="dotted" w:sz="4" w:space="0" w:color="auto"/>
              <w:bottom w:val="nil"/>
              <w:right w:val="dotted" w:sz="4" w:space="0" w:color="auto"/>
            </w:tcBorders>
            <w:vAlign w:val="center"/>
          </w:tcPr>
          <w:p w14:paraId="2319A847" w14:textId="77777777" w:rsidR="001D42F0" w:rsidRPr="001D42F0" w:rsidRDefault="001D42F0" w:rsidP="001D42F0">
            <w:pPr>
              <w:widowControl/>
              <w:autoSpaceDE/>
              <w:autoSpaceDN/>
              <w:spacing w:line="256" w:lineRule="auto"/>
              <w:jc w:val="right"/>
              <w:rPr>
                <w:rFonts w:ascii="Segoe UI Light" w:eastAsia="Times New Roman" w:hAnsi="Segoe UI Light" w:cs="Segoe UI Light"/>
                <w:color w:val="000000"/>
                <w:sz w:val="20"/>
                <w:szCs w:val="20"/>
                <w:lang w:val="pt-BR" w:eastAsia="pt-BR"/>
              </w:rPr>
            </w:pPr>
          </w:p>
        </w:tc>
      </w:tr>
      <w:tr w:rsidR="001D42F0" w:rsidRPr="001D42F0" w14:paraId="01447B29" w14:textId="77777777" w:rsidTr="00584D56">
        <w:trPr>
          <w:trHeight w:val="284"/>
          <w:jc w:val="center"/>
        </w:trPr>
        <w:tc>
          <w:tcPr>
            <w:tcW w:w="3863" w:type="pct"/>
            <w:tcBorders>
              <w:left w:val="dotted" w:sz="4" w:space="0" w:color="auto"/>
              <w:right w:val="dotted" w:sz="4" w:space="0" w:color="auto"/>
            </w:tcBorders>
            <w:hideMark/>
          </w:tcPr>
          <w:p w14:paraId="44F005FA" w14:textId="77777777" w:rsidR="001D42F0" w:rsidRPr="001D42F0" w:rsidRDefault="001D42F0" w:rsidP="001D42F0">
            <w:pPr>
              <w:widowControl/>
              <w:autoSpaceDE/>
              <w:autoSpaceDN/>
              <w:spacing w:line="256" w:lineRule="auto"/>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2. Receita de Capital</w:t>
            </w:r>
          </w:p>
        </w:tc>
        <w:tc>
          <w:tcPr>
            <w:tcW w:w="1137" w:type="pct"/>
            <w:tcBorders>
              <w:top w:val="nil"/>
              <w:left w:val="dotted" w:sz="4" w:space="0" w:color="auto"/>
              <w:bottom w:val="nil"/>
              <w:right w:val="dotted" w:sz="4" w:space="0" w:color="auto"/>
            </w:tcBorders>
            <w:vAlign w:val="center"/>
          </w:tcPr>
          <w:p w14:paraId="47221320" w14:textId="72BB74EB" w:rsidR="001D42F0" w:rsidRPr="001D42F0" w:rsidRDefault="00292B73" w:rsidP="001D42F0">
            <w:pPr>
              <w:widowControl/>
              <w:autoSpaceDE/>
              <w:autoSpaceDN/>
              <w:spacing w:line="256" w:lineRule="auto"/>
              <w:jc w:val="right"/>
              <w:rPr>
                <w:rFonts w:ascii="Segoe UI Light" w:eastAsia="Malgun Gothic" w:hAnsi="Segoe UI Light" w:cs="Segoe UI Light"/>
                <w:b/>
                <w:sz w:val="20"/>
                <w:szCs w:val="24"/>
                <w:lang w:val="pt-BR"/>
              </w:rPr>
            </w:pPr>
            <w:r>
              <w:rPr>
                <w:rFonts w:ascii="Segoe UI Light" w:eastAsia="Malgun Gothic" w:hAnsi="Segoe UI Light" w:cs="Segoe UI Light"/>
                <w:b/>
                <w:sz w:val="20"/>
                <w:szCs w:val="24"/>
                <w:lang w:val="pt-BR"/>
              </w:rPr>
              <w:t>1.750.000,00</w:t>
            </w:r>
          </w:p>
        </w:tc>
      </w:tr>
      <w:tr w:rsidR="001D42F0" w:rsidRPr="001D42F0" w14:paraId="345AFB36" w14:textId="77777777" w:rsidTr="00584D56">
        <w:trPr>
          <w:trHeight w:val="284"/>
          <w:jc w:val="center"/>
        </w:trPr>
        <w:tc>
          <w:tcPr>
            <w:tcW w:w="3863" w:type="pct"/>
            <w:tcBorders>
              <w:left w:val="dotted" w:sz="4" w:space="0" w:color="auto"/>
              <w:right w:val="dotted" w:sz="4" w:space="0" w:color="auto"/>
            </w:tcBorders>
          </w:tcPr>
          <w:p w14:paraId="36C452D4"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Alienação de Bens</w:t>
            </w:r>
          </w:p>
        </w:tc>
        <w:tc>
          <w:tcPr>
            <w:tcW w:w="1137" w:type="pct"/>
            <w:tcBorders>
              <w:top w:val="nil"/>
              <w:left w:val="dotted" w:sz="4" w:space="0" w:color="auto"/>
              <w:bottom w:val="nil"/>
              <w:right w:val="dotted" w:sz="4" w:space="0" w:color="auto"/>
            </w:tcBorders>
            <w:vAlign w:val="center"/>
          </w:tcPr>
          <w:p w14:paraId="24AA4D0F" w14:textId="5DBCA42F"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50.000,00</w:t>
            </w:r>
          </w:p>
        </w:tc>
      </w:tr>
      <w:tr w:rsidR="001D42F0" w:rsidRPr="001D42F0" w14:paraId="156BE899" w14:textId="77777777" w:rsidTr="00584D56">
        <w:trPr>
          <w:trHeight w:val="284"/>
          <w:jc w:val="center"/>
        </w:trPr>
        <w:tc>
          <w:tcPr>
            <w:tcW w:w="3863" w:type="pct"/>
            <w:tcBorders>
              <w:left w:val="dotted" w:sz="4" w:space="0" w:color="auto"/>
              <w:right w:val="dotted" w:sz="4" w:space="0" w:color="auto"/>
            </w:tcBorders>
            <w:hideMark/>
          </w:tcPr>
          <w:p w14:paraId="21641A64"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 xml:space="preserve">    Transferência de Capital</w:t>
            </w:r>
          </w:p>
        </w:tc>
        <w:tc>
          <w:tcPr>
            <w:tcW w:w="1137" w:type="pct"/>
            <w:tcBorders>
              <w:top w:val="nil"/>
              <w:left w:val="dotted" w:sz="4" w:space="0" w:color="auto"/>
              <w:bottom w:val="nil"/>
              <w:right w:val="dotted" w:sz="4" w:space="0" w:color="auto"/>
            </w:tcBorders>
            <w:vAlign w:val="center"/>
          </w:tcPr>
          <w:p w14:paraId="185524A7" w14:textId="3CDDA324"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1.700.000,00</w:t>
            </w:r>
          </w:p>
        </w:tc>
      </w:tr>
      <w:tr w:rsidR="00292B73" w:rsidRPr="001D42F0" w14:paraId="077344B5" w14:textId="77777777" w:rsidTr="00584D56">
        <w:trPr>
          <w:trHeight w:val="284"/>
          <w:jc w:val="center"/>
        </w:trPr>
        <w:tc>
          <w:tcPr>
            <w:tcW w:w="3863" w:type="pct"/>
            <w:tcBorders>
              <w:left w:val="dotted" w:sz="4" w:space="0" w:color="auto"/>
              <w:right w:val="dotted" w:sz="4" w:space="0" w:color="auto"/>
            </w:tcBorders>
          </w:tcPr>
          <w:p w14:paraId="42E7F532" w14:textId="77777777" w:rsidR="00292B73" w:rsidRPr="001D42F0" w:rsidRDefault="00292B73" w:rsidP="001D42F0">
            <w:pPr>
              <w:widowControl/>
              <w:autoSpaceDE/>
              <w:autoSpaceDN/>
              <w:spacing w:line="256" w:lineRule="auto"/>
              <w:rPr>
                <w:rFonts w:ascii="Segoe UI Light" w:eastAsia="Malgun Gothic" w:hAnsi="Segoe UI Light" w:cs="Segoe UI Light"/>
                <w:sz w:val="20"/>
                <w:szCs w:val="24"/>
                <w:lang w:val="pt-BR"/>
              </w:rPr>
            </w:pPr>
          </w:p>
        </w:tc>
        <w:tc>
          <w:tcPr>
            <w:tcW w:w="1137" w:type="pct"/>
            <w:tcBorders>
              <w:top w:val="nil"/>
              <w:left w:val="dotted" w:sz="4" w:space="0" w:color="auto"/>
              <w:bottom w:val="nil"/>
              <w:right w:val="dotted" w:sz="4" w:space="0" w:color="auto"/>
            </w:tcBorders>
            <w:vAlign w:val="center"/>
          </w:tcPr>
          <w:p w14:paraId="57B64B4A" w14:textId="77777777" w:rsidR="00292B73" w:rsidRPr="001D42F0" w:rsidRDefault="00292B73" w:rsidP="001D42F0">
            <w:pPr>
              <w:widowControl/>
              <w:autoSpaceDE/>
              <w:autoSpaceDN/>
              <w:spacing w:line="256" w:lineRule="auto"/>
              <w:jc w:val="right"/>
              <w:rPr>
                <w:rFonts w:ascii="Segoe UI Light" w:eastAsia="Times New Roman" w:hAnsi="Segoe UI Light" w:cs="Segoe UI Light"/>
                <w:color w:val="000000"/>
                <w:sz w:val="20"/>
                <w:szCs w:val="20"/>
                <w:lang w:val="pt-BR" w:eastAsia="pt-BR"/>
              </w:rPr>
            </w:pPr>
          </w:p>
        </w:tc>
      </w:tr>
      <w:tr w:rsidR="00292B73" w:rsidRPr="00292B73" w14:paraId="07E056BB" w14:textId="77777777" w:rsidTr="00584D56">
        <w:trPr>
          <w:trHeight w:val="284"/>
          <w:jc w:val="center"/>
        </w:trPr>
        <w:tc>
          <w:tcPr>
            <w:tcW w:w="3863" w:type="pct"/>
            <w:tcBorders>
              <w:left w:val="dotted" w:sz="4" w:space="0" w:color="auto"/>
              <w:right w:val="dotted" w:sz="4" w:space="0" w:color="auto"/>
            </w:tcBorders>
          </w:tcPr>
          <w:p w14:paraId="2858E3F6" w14:textId="1147DBE0" w:rsidR="00292B73" w:rsidRPr="00292B73" w:rsidRDefault="00292B73" w:rsidP="001D42F0">
            <w:pPr>
              <w:widowControl/>
              <w:autoSpaceDE/>
              <w:autoSpaceDN/>
              <w:spacing w:line="256" w:lineRule="auto"/>
              <w:rPr>
                <w:rFonts w:ascii="Segoe UI Light" w:eastAsia="Malgun Gothic" w:hAnsi="Segoe UI Light" w:cs="Segoe UI Light"/>
                <w:b/>
                <w:bCs/>
                <w:sz w:val="20"/>
                <w:szCs w:val="24"/>
                <w:lang w:val="pt-BR"/>
              </w:rPr>
            </w:pPr>
            <w:r w:rsidRPr="00292B73">
              <w:rPr>
                <w:rFonts w:ascii="Segoe UI Light" w:eastAsia="Malgun Gothic" w:hAnsi="Segoe UI Light" w:cs="Segoe UI Light"/>
                <w:b/>
                <w:bCs/>
                <w:sz w:val="20"/>
                <w:szCs w:val="24"/>
                <w:lang w:val="pt-BR"/>
              </w:rPr>
              <w:t>3. Receitas Correntes (Intra)</w:t>
            </w:r>
          </w:p>
        </w:tc>
        <w:tc>
          <w:tcPr>
            <w:tcW w:w="1137" w:type="pct"/>
            <w:tcBorders>
              <w:top w:val="nil"/>
              <w:left w:val="dotted" w:sz="4" w:space="0" w:color="auto"/>
              <w:bottom w:val="nil"/>
              <w:right w:val="dotted" w:sz="4" w:space="0" w:color="auto"/>
            </w:tcBorders>
            <w:vAlign w:val="center"/>
          </w:tcPr>
          <w:p w14:paraId="752E2F7A" w14:textId="160A14AB" w:rsidR="00292B73" w:rsidRPr="00292B73" w:rsidRDefault="00292B73" w:rsidP="001D42F0">
            <w:pPr>
              <w:widowControl/>
              <w:autoSpaceDE/>
              <w:autoSpaceDN/>
              <w:spacing w:line="256" w:lineRule="auto"/>
              <w:jc w:val="right"/>
              <w:rPr>
                <w:rFonts w:ascii="Segoe UI Light" w:eastAsia="Times New Roman" w:hAnsi="Segoe UI Light" w:cs="Segoe UI Light"/>
                <w:b/>
                <w:bCs/>
                <w:color w:val="000000"/>
                <w:sz w:val="20"/>
                <w:szCs w:val="20"/>
                <w:lang w:val="pt-BR" w:eastAsia="pt-BR"/>
              </w:rPr>
            </w:pPr>
            <w:r w:rsidRPr="00292B73">
              <w:rPr>
                <w:rFonts w:ascii="Segoe UI Light" w:eastAsia="Times New Roman" w:hAnsi="Segoe UI Light" w:cs="Segoe UI Light"/>
                <w:b/>
                <w:bCs/>
                <w:color w:val="000000"/>
                <w:sz w:val="20"/>
                <w:szCs w:val="20"/>
                <w:lang w:val="pt-BR" w:eastAsia="pt-BR"/>
              </w:rPr>
              <w:t>10.269.000,00</w:t>
            </w:r>
          </w:p>
        </w:tc>
      </w:tr>
      <w:tr w:rsidR="00292B73" w:rsidRPr="001D42F0" w14:paraId="60E896F7" w14:textId="77777777" w:rsidTr="00584D56">
        <w:trPr>
          <w:trHeight w:val="284"/>
          <w:jc w:val="center"/>
        </w:trPr>
        <w:tc>
          <w:tcPr>
            <w:tcW w:w="3863" w:type="pct"/>
            <w:tcBorders>
              <w:left w:val="dotted" w:sz="4" w:space="0" w:color="auto"/>
              <w:right w:val="dotted" w:sz="4" w:space="0" w:color="auto"/>
            </w:tcBorders>
          </w:tcPr>
          <w:p w14:paraId="15A86B11" w14:textId="7C02784A" w:rsidR="00292B73" w:rsidRPr="001D42F0" w:rsidRDefault="00292B73" w:rsidP="001D42F0">
            <w:pPr>
              <w:widowControl/>
              <w:autoSpaceDE/>
              <w:autoSpaceDN/>
              <w:spacing w:line="256" w:lineRule="auto"/>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 xml:space="preserve">    Contribuições</w:t>
            </w:r>
          </w:p>
        </w:tc>
        <w:tc>
          <w:tcPr>
            <w:tcW w:w="1137" w:type="pct"/>
            <w:tcBorders>
              <w:top w:val="nil"/>
              <w:left w:val="dotted" w:sz="4" w:space="0" w:color="auto"/>
              <w:bottom w:val="nil"/>
              <w:right w:val="dotted" w:sz="4" w:space="0" w:color="auto"/>
            </w:tcBorders>
            <w:vAlign w:val="center"/>
          </w:tcPr>
          <w:p w14:paraId="792022EB" w14:textId="0D2983F2" w:rsidR="00292B73" w:rsidRPr="001D42F0" w:rsidRDefault="00292B73" w:rsidP="001D42F0">
            <w:pPr>
              <w:widowControl/>
              <w:autoSpaceDE/>
              <w:autoSpaceDN/>
              <w:spacing w:line="256" w:lineRule="auto"/>
              <w:jc w:val="right"/>
              <w:rPr>
                <w:rFonts w:ascii="Segoe UI Light" w:eastAsia="Times New Roman" w:hAnsi="Segoe UI Light" w:cs="Segoe UI Light"/>
                <w:color w:val="000000"/>
                <w:sz w:val="20"/>
                <w:szCs w:val="20"/>
                <w:lang w:val="pt-BR" w:eastAsia="pt-BR"/>
              </w:rPr>
            </w:pPr>
            <w:r>
              <w:rPr>
                <w:rFonts w:ascii="Segoe UI Light" w:eastAsia="Times New Roman" w:hAnsi="Segoe UI Light" w:cs="Segoe UI Light"/>
                <w:color w:val="000000"/>
                <w:sz w:val="20"/>
                <w:szCs w:val="20"/>
                <w:lang w:val="pt-BR" w:eastAsia="pt-BR"/>
              </w:rPr>
              <w:t>6.064.000,00</w:t>
            </w:r>
          </w:p>
        </w:tc>
      </w:tr>
      <w:tr w:rsidR="00292B73" w:rsidRPr="001D42F0" w14:paraId="058523DC" w14:textId="77777777" w:rsidTr="00584D56">
        <w:trPr>
          <w:trHeight w:val="284"/>
          <w:jc w:val="center"/>
        </w:trPr>
        <w:tc>
          <w:tcPr>
            <w:tcW w:w="3863" w:type="pct"/>
            <w:tcBorders>
              <w:left w:val="dotted" w:sz="4" w:space="0" w:color="auto"/>
              <w:right w:val="dotted" w:sz="4" w:space="0" w:color="auto"/>
            </w:tcBorders>
          </w:tcPr>
          <w:p w14:paraId="1887E09C" w14:textId="0B18CD83" w:rsidR="00292B73" w:rsidRDefault="00292B73" w:rsidP="001D42F0">
            <w:pPr>
              <w:widowControl/>
              <w:autoSpaceDE/>
              <w:autoSpaceDN/>
              <w:spacing w:line="256" w:lineRule="auto"/>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 xml:space="preserve">     Outras Receitas Correntes</w:t>
            </w:r>
          </w:p>
        </w:tc>
        <w:tc>
          <w:tcPr>
            <w:tcW w:w="1137" w:type="pct"/>
            <w:tcBorders>
              <w:top w:val="nil"/>
              <w:left w:val="dotted" w:sz="4" w:space="0" w:color="auto"/>
              <w:bottom w:val="nil"/>
              <w:right w:val="dotted" w:sz="4" w:space="0" w:color="auto"/>
            </w:tcBorders>
            <w:vAlign w:val="center"/>
          </w:tcPr>
          <w:p w14:paraId="2FC0763F" w14:textId="4D71CA9C" w:rsidR="00292B73" w:rsidRDefault="00292B73" w:rsidP="001D42F0">
            <w:pPr>
              <w:widowControl/>
              <w:autoSpaceDE/>
              <w:autoSpaceDN/>
              <w:spacing w:line="256" w:lineRule="auto"/>
              <w:jc w:val="right"/>
              <w:rPr>
                <w:rFonts w:ascii="Segoe UI Light" w:eastAsia="Times New Roman" w:hAnsi="Segoe UI Light" w:cs="Segoe UI Light"/>
                <w:color w:val="000000"/>
                <w:sz w:val="20"/>
                <w:szCs w:val="20"/>
                <w:lang w:val="pt-BR" w:eastAsia="pt-BR"/>
              </w:rPr>
            </w:pPr>
            <w:r>
              <w:rPr>
                <w:rFonts w:ascii="Segoe UI Light" w:eastAsia="Times New Roman" w:hAnsi="Segoe UI Light" w:cs="Segoe UI Light"/>
                <w:color w:val="000000"/>
                <w:sz w:val="20"/>
                <w:szCs w:val="20"/>
                <w:lang w:val="pt-BR" w:eastAsia="pt-BR"/>
              </w:rPr>
              <w:t>4.205.000,00</w:t>
            </w:r>
          </w:p>
        </w:tc>
      </w:tr>
      <w:tr w:rsidR="001D42F0" w:rsidRPr="001D42F0" w14:paraId="2B0EC1E7" w14:textId="77777777" w:rsidTr="00584D56">
        <w:trPr>
          <w:trHeight w:val="284"/>
          <w:jc w:val="center"/>
        </w:trPr>
        <w:tc>
          <w:tcPr>
            <w:tcW w:w="3863" w:type="pct"/>
            <w:tcBorders>
              <w:left w:val="dotted" w:sz="4" w:space="0" w:color="auto"/>
              <w:right w:val="dotted" w:sz="4" w:space="0" w:color="auto"/>
            </w:tcBorders>
          </w:tcPr>
          <w:p w14:paraId="67C6E576"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tc>
        <w:tc>
          <w:tcPr>
            <w:tcW w:w="1137" w:type="pct"/>
            <w:tcBorders>
              <w:top w:val="nil"/>
              <w:left w:val="dotted" w:sz="4" w:space="0" w:color="auto"/>
              <w:bottom w:val="nil"/>
              <w:right w:val="dotted" w:sz="4" w:space="0" w:color="auto"/>
            </w:tcBorders>
            <w:vAlign w:val="center"/>
          </w:tcPr>
          <w:p w14:paraId="545DBC54" w14:textId="77777777" w:rsidR="001D42F0" w:rsidRPr="001D42F0" w:rsidRDefault="001D42F0" w:rsidP="001D42F0">
            <w:pPr>
              <w:widowControl/>
              <w:autoSpaceDE/>
              <w:autoSpaceDN/>
              <w:spacing w:line="256" w:lineRule="auto"/>
              <w:jc w:val="right"/>
              <w:rPr>
                <w:rFonts w:ascii="Segoe UI Light" w:eastAsia="Times New Roman" w:hAnsi="Segoe UI Light" w:cs="Segoe UI Light"/>
                <w:color w:val="000000"/>
                <w:sz w:val="20"/>
                <w:szCs w:val="20"/>
                <w:lang w:val="pt-BR" w:eastAsia="pt-BR"/>
              </w:rPr>
            </w:pPr>
          </w:p>
        </w:tc>
      </w:tr>
      <w:tr w:rsidR="001D42F0" w:rsidRPr="001D42F0" w14:paraId="27AE3075" w14:textId="77777777" w:rsidTr="00584D56">
        <w:trPr>
          <w:trHeight w:val="284"/>
          <w:jc w:val="center"/>
        </w:trPr>
        <w:tc>
          <w:tcPr>
            <w:tcW w:w="3863" w:type="pct"/>
            <w:tcBorders>
              <w:left w:val="dotted" w:sz="4" w:space="0" w:color="auto"/>
              <w:right w:val="dotted" w:sz="4" w:space="0" w:color="auto"/>
            </w:tcBorders>
            <w:hideMark/>
          </w:tcPr>
          <w:p w14:paraId="70317728" w14:textId="0B771C66" w:rsidR="001D42F0" w:rsidRPr="001D42F0" w:rsidRDefault="00292B73" w:rsidP="001D42F0">
            <w:pPr>
              <w:widowControl/>
              <w:autoSpaceDE/>
              <w:autoSpaceDN/>
              <w:spacing w:line="256" w:lineRule="auto"/>
              <w:rPr>
                <w:rFonts w:ascii="Segoe UI Light" w:eastAsia="Malgun Gothic" w:hAnsi="Segoe UI Light" w:cs="Segoe UI Light"/>
                <w:b/>
                <w:sz w:val="20"/>
                <w:szCs w:val="24"/>
                <w:lang w:val="pt-BR"/>
              </w:rPr>
            </w:pPr>
            <w:r>
              <w:rPr>
                <w:rFonts w:ascii="Segoe UI Light" w:eastAsia="Malgun Gothic" w:hAnsi="Segoe UI Light" w:cs="Segoe UI Light"/>
                <w:b/>
                <w:sz w:val="20"/>
                <w:szCs w:val="24"/>
                <w:lang w:val="pt-BR"/>
              </w:rPr>
              <w:t>4</w:t>
            </w:r>
            <w:r w:rsidR="001D42F0" w:rsidRPr="001D42F0">
              <w:rPr>
                <w:rFonts w:ascii="Segoe UI Light" w:eastAsia="Malgun Gothic" w:hAnsi="Segoe UI Light" w:cs="Segoe UI Light"/>
                <w:b/>
                <w:sz w:val="20"/>
                <w:szCs w:val="24"/>
                <w:lang w:val="pt-BR"/>
              </w:rPr>
              <w:t>. Deduções da Receita</w:t>
            </w:r>
          </w:p>
        </w:tc>
        <w:tc>
          <w:tcPr>
            <w:tcW w:w="1137" w:type="pct"/>
            <w:tcBorders>
              <w:top w:val="nil"/>
              <w:left w:val="dotted" w:sz="4" w:space="0" w:color="auto"/>
              <w:bottom w:val="nil"/>
              <w:right w:val="dotted" w:sz="4" w:space="0" w:color="auto"/>
            </w:tcBorders>
            <w:vAlign w:val="center"/>
          </w:tcPr>
          <w:p w14:paraId="34B53B3C" w14:textId="0E26E810" w:rsidR="001D42F0" w:rsidRPr="001D42F0" w:rsidRDefault="00292B73" w:rsidP="001D42F0">
            <w:pPr>
              <w:widowControl/>
              <w:autoSpaceDE/>
              <w:autoSpaceDN/>
              <w:spacing w:line="256" w:lineRule="auto"/>
              <w:jc w:val="right"/>
              <w:rPr>
                <w:rFonts w:ascii="Segoe UI Light" w:eastAsia="Malgun Gothic" w:hAnsi="Segoe UI Light" w:cs="Segoe UI Light"/>
                <w:b/>
                <w:bCs/>
                <w:sz w:val="20"/>
                <w:szCs w:val="24"/>
                <w:lang w:val="pt-BR"/>
              </w:rPr>
            </w:pPr>
            <w:r>
              <w:rPr>
                <w:rFonts w:ascii="Segoe UI Light" w:eastAsia="Malgun Gothic" w:hAnsi="Segoe UI Light" w:cs="Segoe UI Light"/>
                <w:b/>
                <w:bCs/>
                <w:sz w:val="20"/>
                <w:szCs w:val="24"/>
                <w:lang w:val="pt-BR"/>
              </w:rPr>
              <w:t>-19.760.000,00</w:t>
            </w:r>
          </w:p>
        </w:tc>
      </w:tr>
      <w:tr w:rsidR="001D42F0" w:rsidRPr="001D42F0" w14:paraId="6BED3071" w14:textId="77777777" w:rsidTr="00584D56">
        <w:trPr>
          <w:trHeight w:val="284"/>
          <w:jc w:val="center"/>
        </w:trPr>
        <w:tc>
          <w:tcPr>
            <w:tcW w:w="3863" w:type="pct"/>
            <w:tcBorders>
              <w:left w:val="dotted" w:sz="4" w:space="0" w:color="auto"/>
              <w:bottom w:val="dotted" w:sz="4" w:space="0" w:color="auto"/>
              <w:right w:val="dotted" w:sz="4" w:space="0" w:color="auto"/>
            </w:tcBorders>
          </w:tcPr>
          <w:p w14:paraId="67EE898C" w14:textId="77777777" w:rsidR="001D42F0" w:rsidRPr="001D42F0" w:rsidRDefault="001D42F0" w:rsidP="001D42F0">
            <w:pPr>
              <w:widowControl/>
              <w:autoSpaceDE/>
              <w:autoSpaceDN/>
              <w:spacing w:line="256" w:lineRule="auto"/>
              <w:rPr>
                <w:rFonts w:ascii="Segoe UI Light" w:eastAsia="Malgun Gothic" w:hAnsi="Segoe UI Light" w:cs="Segoe UI Light"/>
                <w:b/>
                <w:sz w:val="20"/>
                <w:szCs w:val="24"/>
                <w:lang w:val="pt-BR"/>
              </w:rPr>
            </w:pPr>
            <w:r w:rsidRPr="001D42F0">
              <w:rPr>
                <w:rFonts w:ascii="Segoe UI Light" w:eastAsia="Malgun Gothic" w:hAnsi="Segoe UI Light" w:cs="Segoe UI Light"/>
                <w:sz w:val="20"/>
                <w:szCs w:val="24"/>
                <w:lang w:val="pt-BR"/>
              </w:rPr>
              <w:t xml:space="preserve">    Dedução p/ Formação do FUNDEB</w:t>
            </w:r>
          </w:p>
        </w:tc>
        <w:tc>
          <w:tcPr>
            <w:tcW w:w="1137" w:type="pct"/>
            <w:tcBorders>
              <w:top w:val="nil"/>
              <w:left w:val="dotted" w:sz="4" w:space="0" w:color="auto"/>
              <w:bottom w:val="dotted" w:sz="4" w:space="0" w:color="auto"/>
              <w:right w:val="dotted" w:sz="4" w:space="0" w:color="auto"/>
            </w:tcBorders>
            <w:vAlign w:val="center"/>
          </w:tcPr>
          <w:p w14:paraId="451FB19A" w14:textId="05A155E7"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-19.760.000,00</w:t>
            </w:r>
          </w:p>
        </w:tc>
      </w:tr>
      <w:tr w:rsidR="001D42F0" w:rsidRPr="001D42F0" w14:paraId="60442D8B" w14:textId="77777777" w:rsidTr="00584D56">
        <w:trPr>
          <w:trHeight w:val="284"/>
          <w:jc w:val="center"/>
        </w:trPr>
        <w:tc>
          <w:tcPr>
            <w:tcW w:w="3863" w:type="pct"/>
            <w:tcBorders>
              <w:top w:val="dotted" w:sz="4" w:space="0" w:color="auto"/>
              <w:left w:val="dotted" w:sz="4" w:space="0" w:color="auto"/>
              <w:bottom w:val="dotted" w:sz="4" w:space="0" w:color="auto"/>
              <w:right w:val="dotted" w:sz="4" w:space="0" w:color="auto"/>
            </w:tcBorders>
            <w:hideMark/>
          </w:tcPr>
          <w:p w14:paraId="0568548B" w14:textId="71DBC471" w:rsidR="001D42F0" w:rsidRPr="001D42F0" w:rsidRDefault="00292B73" w:rsidP="001D42F0">
            <w:pPr>
              <w:widowControl/>
              <w:autoSpaceDE/>
              <w:autoSpaceDN/>
              <w:spacing w:line="256" w:lineRule="auto"/>
              <w:rPr>
                <w:rFonts w:ascii="Segoe UI Light" w:eastAsia="Malgun Gothic" w:hAnsi="Segoe UI Light" w:cs="Segoe UI Light"/>
                <w:b/>
                <w:sz w:val="20"/>
                <w:szCs w:val="24"/>
                <w:lang w:val="pt-BR"/>
              </w:rPr>
            </w:pPr>
            <w:r>
              <w:rPr>
                <w:rFonts w:ascii="Segoe UI Light" w:eastAsia="Malgun Gothic" w:hAnsi="Segoe UI Light" w:cs="Segoe UI Light"/>
                <w:b/>
                <w:sz w:val="20"/>
                <w:szCs w:val="24"/>
                <w:lang w:val="pt-BR"/>
              </w:rPr>
              <w:t>5</w:t>
            </w:r>
            <w:r w:rsidR="001D42F0" w:rsidRPr="001D42F0">
              <w:rPr>
                <w:rFonts w:ascii="Segoe UI Light" w:eastAsia="Malgun Gothic" w:hAnsi="Segoe UI Light" w:cs="Segoe UI Light"/>
                <w:b/>
                <w:sz w:val="20"/>
                <w:szCs w:val="24"/>
                <w:lang w:val="pt-BR"/>
              </w:rPr>
              <w:t xml:space="preserve">. TOTAL </w:t>
            </w:r>
          </w:p>
        </w:tc>
        <w:tc>
          <w:tcPr>
            <w:tcW w:w="1137" w:type="pct"/>
            <w:tcBorders>
              <w:top w:val="dotted" w:sz="4" w:space="0" w:color="auto"/>
              <w:left w:val="dotted" w:sz="4" w:space="0" w:color="auto"/>
              <w:bottom w:val="dotted" w:sz="4" w:space="0" w:color="auto"/>
              <w:right w:val="dotted" w:sz="4" w:space="0" w:color="auto"/>
            </w:tcBorders>
            <w:vAlign w:val="center"/>
          </w:tcPr>
          <w:p w14:paraId="0E8004C8" w14:textId="30F80217" w:rsidR="001D42F0" w:rsidRPr="001D42F0" w:rsidRDefault="00292B73" w:rsidP="001D42F0">
            <w:pPr>
              <w:widowControl/>
              <w:autoSpaceDE/>
              <w:autoSpaceDN/>
              <w:spacing w:line="256" w:lineRule="auto"/>
              <w:jc w:val="right"/>
              <w:rPr>
                <w:rFonts w:ascii="Segoe UI Light" w:eastAsia="Malgun Gothic" w:hAnsi="Segoe UI Light" w:cs="Segoe UI Light"/>
                <w:b/>
                <w:sz w:val="20"/>
                <w:szCs w:val="24"/>
                <w:lang w:val="pt-BR"/>
              </w:rPr>
            </w:pPr>
            <w:r>
              <w:rPr>
                <w:rFonts w:ascii="Segoe UI Light" w:eastAsia="Malgun Gothic" w:hAnsi="Segoe UI Light" w:cs="Segoe UI Light"/>
                <w:b/>
                <w:sz w:val="20"/>
                <w:szCs w:val="24"/>
                <w:lang w:val="pt-BR"/>
              </w:rPr>
              <w:t>178.405.000,00</w:t>
            </w:r>
          </w:p>
        </w:tc>
      </w:tr>
    </w:tbl>
    <w:p w14:paraId="329412E0" w14:textId="77777777" w:rsidR="001D42F0" w:rsidRPr="001D42F0" w:rsidRDefault="001D42F0" w:rsidP="001D42F0">
      <w:pPr>
        <w:widowControl/>
        <w:tabs>
          <w:tab w:val="left" w:pos="8505"/>
        </w:tabs>
        <w:autoSpaceDE/>
        <w:autoSpaceDN/>
        <w:ind w:right="14" w:firstLine="1701"/>
        <w:rPr>
          <w:rFonts w:ascii="Segoe UI Light" w:eastAsia="Malgun Gothic" w:hAnsi="Segoe UI Light" w:cs="Segoe UI Light"/>
          <w:sz w:val="20"/>
          <w:szCs w:val="24"/>
          <w:lang w:val="pt-BR" w:eastAsia="pt-BR"/>
        </w:rPr>
      </w:pPr>
    </w:p>
    <w:p w14:paraId="75A4EBFF" w14:textId="77777777" w:rsidR="001D42F0" w:rsidRPr="001D42F0" w:rsidRDefault="001D42F0" w:rsidP="001D42F0">
      <w:pPr>
        <w:widowControl/>
        <w:tabs>
          <w:tab w:val="left" w:pos="8505"/>
        </w:tabs>
        <w:autoSpaceDE/>
        <w:autoSpaceDN/>
        <w:spacing w:after="200" w:line="276" w:lineRule="auto"/>
        <w:ind w:right="14" w:firstLine="1134"/>
        <w:jc w:val="both"/>
        <w:rPr>
          <w:rFonts w:ascii="Segoe UI Light" w:eastAsia="Malgun Gothic" w:hAnsi="Segoe UI Light" w:cs="Segoe UI Light"/>
          <w:b/>
          <w:sz w:val="24"/>
          <w:szCs w:val="24"/>
          <w:lang w:val="pt-BR" w:eastAsia="pt-BR"/>
        </w:rPr>
      </w:pPr>
      <w:r w:rsidRPr="001D42F0">
        <w:rPr>
          <w:rFonts w:ascii="Segoe UI Light" w:eastAsia="Malgun Gothic" w:hAnsi="Segoe UI Light" w:cs="Segoe UI Light"/>
          <w:b/>
          <w:bCs/>
          <w:sz w:val="24"/>
          <w:szCs w:val="24"/>
          <w:lang w:val="pt-BR" w:eastAsia="pt-BR"/>
        </w:rPr>
        <w:t>Art. 5º.</w:t>
      </w:r>
      <w:r w:rsidRPr="001D42F0">
        <w:rPr>
          <w:rFonts w:ascii="Segoe UI Light" w:eastAsia="Malgun Gothic" w:hAnsi="Segoe UI Light" w:cs="Segoe UI Light"/>
          <w:sz w:val="24"/>
          <w:szCs w:val="24"/>
          <w:lang w:val="pt-BR" w:eastAsia="pt-BR"/>
        </w:rPr>
        <w:t xml:space="preserve"> As despesas dos Orçamentos Fiscal e da Seguridade Social, para o exercício de 2026, serão executadas conforme a seguinte classificação por categoria econômica: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540"/>
        <w:gridCol w:w="1958"/>
      </w:tblGrid>
      <w:tr w:rsidR="001D42F0" w:rsidRPr="001D42F0" w14:paraId="1CA6549B" w14:textId="77777777" w:rsidTr="001D42F0">
        <w:trPr>
          <w:trHeight w:val="284"/>
          <w:jc w:val="center"/>
        </w:trPr>
        <w:tc>
          <w:tcPr>
            <w:tcW w:w="3848" w:type="pct"/>
            <w:tcBorders>
              <w:top w:val="dotted" w:sz="4" w:space="0" w:color="auto"/>
              <w:left w:val="dotted" w:sz="4" w:space="0" w:color="auto"/>
              <w:bottom w:val="dotted" w:sz="4" w:space="0" w:color="auto"/>
              <w:right w:val="dotted" w:sz="4" w:space="0" w:color="auto"/>
            </w:tcBorders>
            <w:shd w:val="clear" w:color="auto" w:fill="D9D9D9"/>
            <w:hideMark/>
          </w:tcPr>
          <w:p w14:paraId="52FE808F" w14:textId="77777777" w:rsidR="001D42F0" w:rsidRPr="001D42F0" w:rsidRDefault="001D42F0" w:rsidP="001D42F0">
            <w:pPr>
              <w:widowControl/>
              <w:autoSpaceDE/>
              <w:autoSpaceDN/>
              <w:spacing w:line="256" w:lineRule="auto"/>
              <w:jc w:val="center"/>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ESPECIFICAÇÃO</w:t>
            </w:r>
          </w:p>
        </w:tc>
        <w:tc>
          <w:tcPr>
            <w:tcW w:w="1152" w:type="pct"/>
            <w:tcBorders>
              <w:top w:val="dotted" w:sz="4" w:space="0" w:color="auto"/>
              <w:left w:val="dotted" w:sz="4" w:space="0" w:color="auto"/>
              <w:bottom w:val="dotted" w:sz="4" w:space="0" w:color="auto"/>
              <w:right w:val="dotted" w:sz="4" w:space="0" w:color="auto"/>
            </w:tcBorders>
            <w:shd w:val="clear" w:color="auto" w:fill="D9D9D9"/>
            <w:hideMark/>
          </w:tcPr>
          <w:p w14:paraId="0896CF96" w14:textId="77777777" w:rsidR="001D42F0" w:rsidRPr="001D42F0" w:rsidRDefault="001D42F0" w:rsidP="001D42F0">
            <w:pPr>
              <w:widowControl/>
              <w:autoSpaceDE/>
              <w:autoSpaceDN/>
              <w:spacing w:line="256" w:lineRule="auto"/>
              <w:jc w:val="center"/>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TOTAL</w:t>
            </w:r>
          </w:p>
        </w:tc>
      </w:tr>
      <w:tr w:rsidR="001D42F0" w:rsidRPr="001D42F0" w14:paraId="4D672EFD" w14:textId="77777777" w:rsidTr="00584D56">
        <w:trPr>
          <w:trHeight w:val="284"/>
          <w:jc w:val="center"/>
        </w:trPr>
        <w:tc>
          <w:tcPr>
            <w:tcW w:w="3848" w:type="pct"/>
            <w:tcBorders>
              <w:top w:val="dotted" w:sz="4" w:space="0" w:color="auto"/>
              <w:left w:val="dotted" w:sz="4" w:space="0" w:color="auto"/>
              <w:bottom w:val="nil"/>
              <w:right w:val="dotted" w:sz="4" w:space="0" w:color="auto"/>
            </w:tcBorders>
          </w:tcPr>
          <w:p w14:paraId="3408911B" w14:textId="77777777" w:rsidR="001D42F0" w:rsidRPr="001D42F0" w:rsidRDefault="001D42F0" w:rsidP="001D42F0">
            <w:pPr>
              <w:widowControl/>
              <w:autoSpaceDE/>
              <w:autoSpaceDN/>
              <w:spacing w:line="256" w:lineRule="auto"/>
              <w:rPr>
                <w:rFonts w:ascii="Segoe UI Light" w:eastAsia="Malgun Gothic" w:hAnsi="Segoe UI Light" w:cs="Segoe UI Light"/>
                <w:b/>
                <w:sz w:val="20"/>
                <w:szCs w:val="24"/>
                <w:lang w:val="pt-BR"/>
              </w:rPr>
            </w:pPr>
          </w:p>
        </w:tc>
        <w:tc>
          <w:tcPr>
            <w:tcW w:w="1152" w:type="pct"/>
            <w:tcBorders>
              <w:top w:val="dotted" w:sz="4" w:space="0" w:color="auto"/>
              <w:left w:val="dotted" w:sz="4" w:space="0" w:color="auto"/>
              <w:bottom w:val="nil"/>
              <w:right w:val="dotted" w:sz="4" w:space="0" w:color="auto"/>
            </w:tcBorders>
          </w:tcPr>
          <w:p w14:paraId="47B387A2" w14:textId="77777777" w:rsidR="001D42F0" w:rsidRPr="001D42F0" w:rsidRDefault="001D42F0" w:rsidP="001D42F0">
            <w:pPr>
              <w:widowControl/>
              <w:autoSpaceDE/>
              <w:autoSpaceDN/>
              <w:spacing w:line="256" w:lineRule="auto"/>
              <w:jc w:val="right"/>
              <w:rPr>
                <w:rFonts w:ascii="Segoe UI Light" w:eastAsia="Malgun Gothic" w:hAnsi="Segoe UI Light" w:cs="Segoe UI Light"/>
                <w:b/>
                <w:sz w:val="20"/>
                <w:szCs w:val="24"/>
                <w:lang w:val="pt-BR"/>
              </w:rPr>
            </w:pPr>
          </w:p>
        </w:tc>
      </w:tr>
      <w:tr w:rsidR="001D42F0" w:rsidRPr="001D42F0" w14:paraId="535426FA" w14:textId="77777777" w:rsidTr="00584D56">
        <w:trPr>
          <w:trHeight w:val="284"/>
          <w:jc w:val="center"/>
        </w:trPr>
        <w:tc>
          <w:tcPr>
            <w:tcW w:w="3848" w:type="pct"/>
            <w:tcBorders>
              <w:top w:val="nil"/>
              <w:left w:val="dotted" w:sz="4" w:space="0" w:color="auto"/>
              <w:bottom w:val="nil"/>
              <w:right w:val="dotted" w:sz="4" w:space="0" w:color="auto"/>
            </w:tcBorders>
            <w:hideMark/>
          </w:tcPr>
          <w:p w14:paraId="0A827149"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Despesa Corrente</w:t>
            </w:r>
          </w:p>
        </w:tc>
        <w:tc>
          <w:tcPr>
            <w:tcW w:w="1152" w:type="pct"/>
            <w:tcBorders>
              <w:top w:val="nil"/>
              <w:left w:val="dotted" w:sz="4" w:space="0" w:color="auto"/>
              <w:bottom w:val="nil"/>
              <w:right w:val="dotted" w:sz="4" w:space="0" w:color="auto"/>
            </w:tcBorders>
          </w:tcPr>
          <w:p w14:paraId="4940BB09" w14:textId="365224DF"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163.</w:t>
            </w:r>
            <w:r w:rsidR="00465028">
              <w:rPr>
                <w:rFonts w:ascii="Segoe UI Light" w:eastAsia="Malgun Gothic" w:hAnsi="Segoe UI Light" w:cs="Segoe UI Light"/>
                <w:sz w:val="20"/>
                <w:szCs w:val="24"/>
                <w:lang w:val="pt-BR"/>
              </w:rPr>
              <w:t>5</w:t>
            </w:r>
            <w:r>
              <w:rPr>
                <w:rFonts w:ascii="Segoe UI Light" w:eastAsia="Malgun Gothic" w:hAnsi="Segoe UI Light" w:cs="Segoe UI Light"/>
                <w:sz w:val="20"/>
                <w:szCs w:val="24"/>
                <w:lang w:val="pt-BR"/>
              </w:rPr>
              <w:t>33.500,00</w:t>
            </w:r>
          </w:p>
        </w:tc>
      </w:tr>
      <w:tr w:rsidR="001D42F0" w:rsidRPr="001D42F0" w14:paraId="74EC2353" w14:textId="77777777" w:rsidTr="00584D56">
        <w:trPr>
          <w:trHeight w:val="284"/>
          <w:jc w:val="center"/>
        </w:trPr>
        <w:tc>
          <w:tcPr>
            <w:tcW w:w="3848" w:type="pct"/>
            <w:tcBorders>
              <w:top w:val="nil"/>
              <w:left w:val="dotted" w:sz="4" w:space="0" w:color="auto"/>
              <w:bottom w:val="nil"/>
              <w:right w:val="dotted" w:sz="4" w:space="0" w:color="auto"/>
            </w:tcBorders>
          </w:tcPr>
          <w:p w14:paraId="5E683570"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tc>
        <w:tc>
          <w:tcPr>
            <w:tcW w:w="1152" w:type="pct"/>
            <w:tcBorders>
              <w:top w:val="nil"/>
              <w:left w:val="dotted" w:sz="4" w:space="0" w:color="auto"/>
              <w:bottom w:val="nil"/>
              <w:right w:val="dotted" w:sz="4" w:space="0" w:color="auto"/>
            </w:tcBorders>
          </w:tcPr>
          <w:p w14:paraId="5ED6E3C0" w14:textId="77777777" w:rsidR="001D42F0" w:rsidRPr="001D42F0" w:rsidRDefault="001D42F0" w:rsidP="001D42F0">
            <w:pPr>
              <w:widowControl/>
              <w:autoSpaceDE/>
              <w:autoSpaceDN/>
              <w:spacing w:line="256" w:lineRule="auto"/>
              <w:jc w:val="right"/>
              <w:rPr>
                <w:rFonts w:ascii="Segoe UI Light" w:eastAsia="Malgun Gothic" w:hAnsi="Segoe UI Light" w:cs="Segoe UI Light"/>
                <w:sz w:val="20"/>
                <w:szCs w:val="24"/>
                <w:lang w:val="pt-BR"/>
              </w:rPr>
            </w:pPr>
          </w:p>
        </w:tc>
      </w:tr>
      <w:tr w:rsidR="001D42F0" w:rsidRPr="001D42F0" w14:paraId="7391E704" w14:textId="77777777" w:rsidTr="00584D56">
        <w:trPr>
          <w:trHeight w:val="284"/>
          <w:jc w:val="center"/>
        </w:trPr>
        <w:tc>
          <w:tcPr>
            <w:tcW w:w="3848" w:type="pct"/>
            <w:tcBorders>
              <w:top w:val="nil"/>
              <w:left w:val="dotted" w:sz="4" w:space="0" w:color="auto"/>
              <w:bottom w:val="nil"/>
              <w:right w:val="dotted" w:sz="4" w:space="0" w:color="auto"/>
            </w:tcBorders>
            <w:hideMark/>
          </w:tcPr>
          <w:p w14:paraId="22141A8B"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Despesa de Capital</w:t>
            </w:r>
          </w:p>
        </w:tc>
        <w:tc>
          <w:tcPr>
            <w:tcW w:w="1152" w:type="pct"/>
            <w:tcBorders>
              <w:top w:val="nil"/>
              <w:left w:val="dotted" w:sz="4" w:space="0" w:color="auto"/>
              <w:bottom w:val="nil"/>
              <w:right w:val="dotted" w:sz="4" w:space="0" w:color="auto"/>
            </w:tcBorders>
          </w:tcPr>
          <w:p w14:paraId="784B15D8" w14:textId="7ECD8462"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8.</w:t>
            </w:r>
            <w:r w:rsidR="00465028">
              <w:rPr>
                <w:rFonts w:ascii="Segoe UI Light" w:eastAsia="Malgun Gothic" w:hAnsi="Segoe UI Light" w:cs="Segoe UI Light"/>
                <w:sz w:val="20"/>
                <w:szCs w:val="24"/>
                <w:lang w:val="pt-BR"/>
              </w:rPr>
              <w:t>4</w:t>
            </w:r>
            <w:r>
              <w:rPr>
                <w:rFonts w:ascii="Segoe UI Light" w:eastAsia="Malgun Gothic" w:hAnsi="Segoe UI Light" w:cs="Segoe UI Light"/>
                <w:sz w:val="20"/>
                <w:szCs w:val="24"/>
                <w:lang w:val="pt-BR"/>
              </w:rPr>
              <w:t>71.500,00</w:t>
            </w:r>
          </w:p>
        </w:tc>
      </w:tr>
      <w:tr w:rsidR="001D42F0" w:rsidRPr="001D42F0" w14:paraId="12063AE8" w14:textId="77777777" w:rsidTr="00584D56">
        <w:trPr>
          <w:trHeight w:val="284"/>
          <w:jc w:val="center"/>
        </w:trPr>
        <w:tc>
          <w:tcPr>
            <w:tcW w:w="3848" w:type="pct"/>
            <w:tcBorders>
              <w:top w:val="nil"/>
              <w:left w:val="dotted" w:sz="4" w:space="0" w:color="auto"/>
              <w:bottom w:val="nil"/>
              <w:right w:val="dotted" w:sz="4" w:space="0" w:color="auto"/>
            </w:tcBorders>
          </w:tcPr>
          <w:p w14:paraId="3F5885DB"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tc>
        <w:tc>
          <w:tcPr>
            <w:tcW w:w="1152" w:type="pct"/>
            <w:tcBorders>
              <w:top w:val="nil"/>
              <w:left w:val="dotted" w:sz="4" w:space="0" w:color="auto"/>
              <w:bottom w:val="nil"/>
              <w:right w:val="dotted" w:sz="4" w:space="0" w:color="auto"/>
            </w:tcBorders>
          </w:tcPr>
          <w:p w14:paraId="4213F0B6" w14:textId="77777777" w:rsidR="001D42F0" w:rsidRPr="001D42F0" w:rsidRDefault="001D42F0" w:rsidP="001D42F0">
            <w:pPr>
              <w:widowControl/>
              <w:autoSpaceDE/>
              <w:autoSpaceDN/>
              <w:spacing w:line="256" w:lineRule="auto"/>
              <w:jc w:val="right"/>
              <w:rPr>
                <w:rFonts w:ascii="Segoe UI Light" w:eastAsia="Malgun Gothic" w:hAnsi="Segoe UI Light" w:cs="Segoe UI Light"/>
                <w:sz w:val="20"/>
                <w:szCs w:val="24"/>
                <w:lang w:val="pt-BR"/>
              </w:rPr>
            </w:pPr>
          </w:p>
        </w:tc>
      </w:tr>
      <w:tr w:rsidR="001D42F0" w:rsidRPr="001D42F0" w14:paraId="62EF2A68" w14:textId="77777777" w:rsidTr="00584D56">
        <w:trPr>
          <w:trHeight w:val="284"/>
          <w:jc w:val="center"/>
        </w:trPr>
        <w:tc>
          <w:tcPr>
            <w:tcW w:w="3848" w:type="pct"/>
            <w:tcBorders>
              <w:top w:val="nil"/>
              <w:left w:val="dotted" w:sz="4" w:space="0" w:color="auto"/>
              <w:bottom w:val="nil"/>
              <w:right w:val="dotted" w:sz="4" w:space="0" w:color="auto"/>
            </w:tcBorders>
            <w:hideMark/>
          </w:tcPr>
          <w:p w14:paraId="140E8005" w14:textId="7B0C3E1A"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Reserva de Contingência</w:t>
            </w:r>
            <w:r w:rsidR="00292B73">
              <w:rPr>
                <w:rFonts w:ascii="Segoe UI Light" w:eastAsia="Malgun Gothic" w:hAnsi="Segoe UI Light" w:cs="Segoe UI Light"/>
                <w:sz w:val="20"/>
                <w:szCs w:val="24"/>
                <w:lang w:val="pt-BR"/>
              </w:rPr>
              <w:t xml:space="preserve"> - LDO</w:t>
            </w:r>
          </w:p>
        </w:tc>
        <w:tc>
          <w:tcPr>
            <w:tcW w:w="1152" w:type="pct"/>
            <w:tcBorders>
              <w:top w:val="nil"/>
              <w:left w:val="dotted" w:sz="4" w:space="0" w:color="auto"/>
              <w:bottom w:val="nil"/>
              <w:right w:val="dotted" w:sz="4" w:space="0" w:color="auto"/>
            </w:tcBorders>
          </w:tcPr>
          <w:p w14:paraId="0B51F9F7" w14:textId="20CA6232"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564.000,00</w:t>
            </w:r>
          </w:p>
        </w:tc>
      </w:tr>
      <w:tr w:rsidR="00943996" w:rsidRPr="001D42F0" w14:paraId="319CC0EA" w14:textId="77777777" w:rsidTr="00584D56">
        <w:trPr>
          <w:trHeight w:val="284"/>
          <w:jc w:val="center"/>
        </w:trPr>
        <w:tc>
          <w:tcPr>
            <w:tcW w:w="3848" w:type="pct"/>
            <w:tcBorders>
              <w:top w:val="nil"/>
              <w:left w:val="dotted" w:sz="4" w:space="0" w:color="auto"/>
              <w:bottom w:val="nil"/>
              <w:right w:val="dotted" w:sz="4" w:space="0" w:color="auto"/>
            </w:tcBorders>
          </w:tcPr>
          <w:p w14:paraId="056F00A8" w14:textId="77777777" w:rsidR="00943996" w:rsidRDefault="00943996" w:rsidP="001D42F0">
            <w:pPr>
              <w:widowControl/>
              <w:autoSpaceDE/>
              <w:autoSpaceDN/>
              <w:spacing w:line="256" w:lineRule="auto"/>
              <w:rPr>
                <w:rFonts w:ascii="Segoe UI Light" w:eastAsia="Malgun Gothic" w:hAnsi="Segoe UI Light" w:cs="Segoe UI Light"/>
                <w:sz w:val="20"/>
                <w:szCs w:val="24"/>
                <w:lang w:val="pt-BR"/>
              </w:rPr>
            </w:pPr>
          </w:p>
          <w:p w14:paraId="4464A738" w14:textId="2FF16E6B" w:rsidR="00943996" w:rsidRPr="001D42F0" w:rsidRDefault="00943996" w:rsidP="001D42F0">
            <w:pPr>
              <w:widowControl/>
              <w:autoSpaceDE/>
              <w:autoSpaceDN/>
              <w:spacing w:line="256" w:lineRule="auto"/>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Reserva de Contingência – RPPS</w:t>
            </w:r>
          </w:p>
        </w:tc>
        <w:tc>
          <w:tcPr>
            <w:tcW w:w="1152" w:type="pct"/>
            <w:tcBorders>
              <w:top w:val="nil"/>
              <w:left w:val="dotted" w:sz="4" w:space="0" w:color="auto"/>
              <w:bottom w:val="nil"/>
              <w:right w:val="dotted" w:sz="4" w:space="0" w:color="auto"/>
            </w:tcBorders>
          </w:tcPr>
          <w:p w14:paraId="317C20DC" w14:textId="77777777" w:rsidR="00943996" w:rsidRDefault="00943996" w:rsidP="001D42F0">
            <w:pPr>
              <w:widowControl/>
              <w:autoSpaceDE/>
              <w:autoSpaceDN/>
              <w:spacing w:line="256" w:lineRule="auto"/>
              <w:jc w:val="right"/>
              <w:rPr>
                <w:rFonts w:ascii="Segoe UI Light" w:eastAsia="Malgun Gothic" w:hAnsi="Segoe UI Light" w:cs="Segoe UI Light"/>
                <w:sz w:val="20"/>
                <w:szCs w:val="24"/>
                <w:lang w:val="pt-BR"/>
              </w:rPr>
            </w:pPr>
          </w:p>
          <w:p w14:paraId="646FD720" w14:textId="1008D2A0" w:rsidR="00943996" w:rsidRDefault="00943996"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3.100.000,00</w:t>
            </w:r>
          </w:p>
        </w:tc>
      </w:tr>
      <w:tr w:rsidR="001D42F0" w:rsidRPr="001D42F0" w14:paraId="50AE8851" w14:textId="77777777" w:rsidTr="00584D56">
        <w:trPr>
          <w:trHeight w:val="284"/>
          <w:jc w:val="center"/>
        </w:trPr>
        <w:tc>
          <w:tcPr>
            <w:tcW w:w="3848" w:type="pct"/>
            <w:tcBorders>
              <w:top w:val="nil"/>
              <w:left w:val="dotted" w:sz="4" w:space="0" w:color="auto"/>
              <w:bottom w:val="nil"/>
              <w:right w:val="dotted" w:sz="4" w:space="0" w:color="auto"/>
            </w:tcBorders>
          </w:tcPr>
          <w:p w14:paraId="0C3AC208"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p w14:paraId="4532761C"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r w:rsidRPr="001D42F0">
              <w:rPr>
                <w:rFonts w:ascii="Segoe UI Light" w:eastAsia="Malgun Gothic" w:hAnsi="Segoe UI Light" w:cs="Segoe UI Light"/>
                <w:sz w:val="20"/>
                <w:szCs w:val="24"/>
                <w:lang w:val="pt-BR"/>
              </w:rPr>
              <w:t>Reserva de Contingência – Emendas Impositivas</w:t>
            </w:r>
          </w:p>
        </w:tc>
        <w:tc>
          <w:tcPr>
            <w:tcW w:w="1152" w:type="pct"/>
            <w:tcBorders>
              <w:top w:val="nil"/>
              <w:left w:val="dotted" w:sz="4" w:space="0" w:color="auto"/>
              <w:bottom w:val="nil"/>
              <w:right w:val="dotted" w:sz="4" w:space="0" w:color="auto"/>
            </w:tcBorders>
          </w:tcPr>
          <w:p w14:paraId="3BE9FBC5" w14:textId="77777777" w:rsidR="001D42F0" w:rsidRPr="001D42F0" w:rsidRDefault="001D42F0" w:rsidP="001D42F0">
            <w:pPr>
              <w:widowControl/>
              <w:autoSpaceDE/>
              <w:autoSpaceDN/>
              <w:spacing w:line="256" w:lineRule="auto"/>
              <w:jc w:val="right"/>
              <w:rPr>
                <w:rFonts w:ascii="Segoe UI Light" w:eastAsia="Malgun Gothic" w:hAnsi="Segoe UI Light" w:cs="Segoe UI Light"/>
                <w:sz w:val="20"/>
                <w:szCs w:val="24"/>
                <w:lang w:val="pt-BR"/>
              </w:rPr>
            </w:pPr>
          </w:p>
          <w:p w14:paraId="1A6C881D" w14:textId="4BD561E5" w:rsidR="001D42F0" w:rsidRPr="001D42F0" w:rsidRDefault="00292B73" w:rsidP="001D42F0">
            <w:pPr>
              <w:widowControl/>
              <w:autoSpaceDE/>
              <w:autoSpaceDN/>
              <w:spacing w:line="256" w:lineRule="auto"/>
              <w:jc w:val="right"/>
              <w:rPr>
                <w:rFonts w:ascii="Segoe UI Light" w:eastAsia="Malgun Gothic" w:hAnsi="Segoe UI Light" w:cs="Segoe UI Light"/>
                <w:sz w:val="20"/>
                <w:szCs w:val="24"/>
                <w:lang w:val="pt-BR"/>
              </w:rPr>
            </w:pPr>
            <w:r>
              <w:rPr>
                <w:rFonts w:ascii="Segoe UI Light" w:eastAsia="Malgun Gothic" w:hAnsi="Segoe UI Light" w:cs="Segoe UI Light"/>
                <w:sz w:val="20"/>
                <w:szCs w:val="24"/>
                <w:lang w:val="pt-BR"/>
              </w:rPr>
              <w:t>2.736.000,00</w:t>
            </w:r>
          </w:p>
        </w:tc>
      </w:tr>
      <w:tr w:rsidR="001D42F0" w:rsidRPr="001D42F0" w14:paraId="7479BE9B" w14:textId="77777777" w:rsidTr="00584D56">
        <w:trPr>
          <w:trHeight w:val="284"/>
          <w:jc w:val="center"/>
        </w:trPr>
        <w:tc>
          <w:tcPr>
            <w:tcW w:w="3848" w:type="pct"/>
            <w:tcBorders>
              <w:top w:val="nil"/>
              <w:left w:val="dotted" w:sz="4" w:space="0" w:color="auto"/>
              <w:bottom w:val="dotted" w:sz="4" w:space="0" w:color="auto"/>
              <w:right w:val="dotted" w:sz="4" w:space="0" w:color="auto"/>
            </w:tcBorders>
          </w:tcPr>
          <w:p w14:paraId="52B065B7" w14:textId="77777777" w:rsidR="001D42F0" w:rsidRPr="001D42F0" w:rsidRDefault="001D42F0" w:rsidP="001D42F0">
            <w:pPr>
              <w:widowControl/>
              <w:autoSpaceDE/>
              <w:autoSpaceDN/>
              <w:spacing w:line="256" w:lineRule="auto"/>
              <w:rPr>
                <w:rFonts w:ascii="Segoe UI Light" w:eastAsia="Malgun Gothic" w:hAnsi="Segoe UI Light" w:cs="Segoe UI Light"/>
                <w:sz w:val="20"/>
                <w:szCs w:val="24"/>
                <w:lang w:val="pt-BR"/>
              </w:rPr>
            </w:pPr>
          </w:p>
        </w:tc>
        <w:tc>
          <w:tcPr>
            <w:tcW w:w="1152" w:type="pct"/>
            <w:tcBorders>
              <w:top w:val="nil"/>
              <w:left w:val="dotted" w:sz="4" w:space="0" w:color="auto"/>
              <w:bottom w:val="dotted" w:sz="4" w:space="0" w:color="auto"/>
              <w:right w:val="dotted" w:sz="4" w:space="0" w:color="auto"/>
            </w:tcBorders>
          </w:tcPr>
          <w:p w14:paraId="543AF299" w14:textId="77777777" w:rsidR="001D42F0" w:rsidRPr="001D42F0" w:rsidRDefault="001D42F0" w:rsidP="001D42F0">
            <w:pPr>
              <w:widowControl/>
              <w:autoSpaceDE/>
              <w:autoSpaceDN/>
              <w:spacing w:line="256" w:lineRule="auto"/>
              <w:jc w:val="right"/>
              <w:rPr>
                <w:rFonts w:ascii="Segoe UI Light" w:eastAsia="Malgun Gothic" w:hAnsi="Segoe UI Light" w:cs="Segoe UI Light"/>
                <w:sz w:val="20"/>
                <w:szCs w:val="24"/>
                <w:lang w:val="pt-BR"/>
              </w:rPr>
            </w:pPr>
          </w:p>
        </w:tc>
      </w:tr>
      <w:tr w:rsidR="001D42F0" w:rsidRPr="001D42F0" w14:paraId="3FAAF637" w14:textId="77777777" w:rsidTr="00584D56">
        <w:trPr>
          <w:trHeight w:val="284"/>
          <w:jc w:val="center"/>
        </w:trPr>
        <w:tc>
          <w:tcPr>
            <w:tcW w:w="3848" w:type="pct"/>
            <w:tcBorders>
              <w:top w:val="dotted" w:sz="4" w:space="0" w:color="auto"/>
              <w:left w:val="dotted" w:sz="4" w:space="0" w:color="auto"/>
              <w:bottom w:val="dotted" w:sz="4" w:space="0" w:color="auto"/>
              <w:right w:val="dotted" w:sz="4" w:space="0" w:color="auto"/>
            </w:tcBorders>
            <w:hideMark/>
          </w:tcPr>
          <w:p w14:paraId="7D923724" w14:textId="77777777" w:rsidR="001D42F0" w:rsidRPr="001D42F0" w:rsidRDefault="001D42F0" w:rsidP="001D42F0">
            <w:pPr>
              <w:widowControl/>
              <w:autoSpaceDE/>
              <w:autoSpaceDN/>
              <w:spacing w:line="256" w:lineRule="auto"/>
              <w:rPr>
                <w:rFonts w:ascii="Segoe UI Light" w:eastAsia="Malgun Gothic" w:hAnsi="Segoe UI Light" w:cs="Segoe UI Light"/>
                <w:b/>
                <w:sz w:val="20"/>
                <w:szCs w:val="24"/>
                <w:lang w:val="pt-BR"/>
              </w:rPr>
            </w:pPr>
            <w:r w:rsidRPr="001D42F0">
              <w:rPr>
                <w:rFonts w:ascii="Segoe UI Light" w:eastAsia="Malgun Gothic" w:hAnsi="Segoe UI Light" w:cs="Segoe UI Light"/>
                <w:b/>
                <w:sz w:val="20"/>
                <w:szCs w:val="24"/>
                <w:lang w:val="pt-BR"/>
              </w:rPr>
              <w:t>TOTAL</w:t>
            </w:r>
          </w:p>
        </w:tc>
        <w:tc>
          <w:tcPr>
            <w:tcW w:w="1152" w:type="pct"/>
            <w:tcBorders>
              <w:top w:val="dotted" w:sz="4" w:space="0" w:color="auto"/>
              <w:left w:val="dotted" w:sz="4" w:space="0" w:color="auto"/>
              <w:bottom w:val="dotted" w:sz="4" w:space="0" w:color="auto"/>
              <w:right w:val="dotted" w:sz="4" w:space="0" w:color="auto"/>
            </w:tcBorders>
          </w:tcPr>
          <w:p w14:paraId="6D5A6393" w14:textId="2202C1E1" w:rsidR="001D42F0" w:rsidRPr="001D42F0" w:rsidRDefault="00292B73" w:rsidP="001D42F0">
            <w:pPr>
              <w:widowControl/>
              <w:autoSpaceDE/>
              <w:autoSpaceDN/>
              <w:spacing w:line="256" w:lineRule="auto"/>
              <w:jc w:val="right"/>
              <w:rPr>
                <w:rFonts w:ascii="Segoe UI Light" w:eastAsia="Malgun Gothic" w:hAnsi="Segoe UI Light" w:cs="Segoe UI Light"/>
                <w:b/>
                <w:sz w:val="20"/>
                <w:szCs w:val="24"/>
                <w:lang w:val="pt-BR"/>
              </w:rPr>
            </w:pPr>
            <w:r>
              <w:rPr>
                <w:rFonts w:ascii="Segoe UI Light" w:eastAsia="Malgun Gothic" w:hAnsi="Segoe UI Light" w:cs="Segoe UI Light"/>
                <w:b/>
                <w:sz w:val="20"/>
                <w:szCs w:val="24"/>
                <w:lang w:val="pt-BR"/>
              </w:rPr>
              <w:t>178.405.000,00</w:t>
            </w:r>
          </w:p>
        </w:tc>
      </w:tr>
    </w:tbl>
    <w:p w14:paraId="1CB4608B" w14:textId="77777777" w:rsidR="001D42F0" w:rsidRPr="001D42F0" w:rsidRDefault="001D42F0" w:rsidP="001D42F0">
      <w:pPr>
        <w:widowControl/>
        <w:tabs>
          <w:tab w:val="left" w:pos="8505"/>
        </w:tabs>
        <w:autoSpaceDE/>
        <w:autoSpaceDN/>
        <w:ind w:left="284" w:right="295"/>
        <w:jc w:val="center"/>
        <w:rPr>
          <w:rFonts w:ascii="Segoe UI Light" w:eastAsia="Malgun Gothic" w:hAnsi="Segoe UI Light" w:cs="Segoe UI Light"/>
          <w:b/>
          <w:sz w:val="24"/>
          <w:szCs w:val="24"/>
          <w:lang w:val="pt-BR"/>
        </w:rPr>
      </w:pPr>
    </w:p>
    <w:p w14:paraId="23E1105A" w14:textId="77777777" w:rsidR="001D42F0" w:rsidRPr="001D42F0" w:rsidRDefault="001D42F0" w:rsidP="001D42F0">
      <w:pPr>
        <w:widowControl/>
        <w:tabs>
          <w:tab w:val="left" w:pos="7230"/>
          <w:tab w:val="left" w:pos="8505"/>
        </w:tabs>
        <w:autoSpaceDE/>
        <w:autoSpaceDN/>
        <w:spacing w:after="200" w:line="276" w:lineRule="auto"/>
        <w:ind w:right="-1" w:firstLine="1134"/>
        <w:jc w:val="both"/>
        <w:rPr>
          <w:rFonts w:ascii="Segoe UI Light" w:eastAsia="Malgun Gothic" w:hAnsi="Segoe UI Light" w:cs="Segoe UI Light"/>
          <w:b/>
          <w:sz w:val="24"/>
          <w:szCs w:val="24"/>
          <w:lang w:val="pt-BR"/>
        </w:rPr>
      </w:pPr>
      <w:r w:rsidRPr="001D42F0">
        <w:rPr>
          <w:rFonts w:ascii="Segoe UI Light" w:eastAsia="Malgun Gothic" w:hAnsi="Segoe UI Light" w:cs="Segoe UI Light"/>
          <w:b/>
          <w:sz w:val="24"/>
          <w:szCs w:val="24"/>
          <w:lang w:val="pt-BR"/>
        </w:rPr>
        <w:t xml:space="preserve">Art. 6º. </w:t>
      </w:r>
      <w:r w:rsidRPr="001D42F0">
        <w:rPr>
          <w:rFonts w:ascii="Segoe UI Light" w:eastAsia="Malgun Gothic" w:hAnsi="Segoe UI Light" w:cs="Segoe UI Light"/>
          <w:bCs/>
          <w:sz w:val="24"/>
          <w:szCs w:val="24"/>
          <w:lang w:val="pt-BR"/>
        </w:rPr>
        <w:t>A despesa fixada para o exercício de 2026 fica distribuída por órgão/unidade orçamentária, na forma do quadro a seguir:</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6516"/>
        <w:gridCol w:w="1978"/>
      </w:tblGrid>
      <w:tr w:rsidR="001D42F0" w:rsidRPr="001D42F0" w14:paraId="2AB5CF79" w14:textId="77777777" w:rsidTr="001D42F0">
        <w:trPr>
          <w:trHeight w:hRule="exact" w:val="340"/>
          <w:jc w:val="center"/>
        </w:trPr>
        <w:tc>
          <w:tcPr>
            <w:tcW w:w="6516" w:type="dxa"/>
            <w:tcBorders>
              <w:top w:val="dotted" w:sz="4" w:space="0" w:color="auto"/>
              <w:left w:val="dotted" w:sz="4" w:space="0" w:color="auto"/>
              <w:bottom w:val="dotted" w:sz="4" w:space="0" w:color="auto"/>
              <w:right w:val="dotted" w:sz="4" w:space="0" w:color="auto"/>
            </w:tcBorders>
            <w:shd w:val="clear" w:color="auto" w:fill="D9D9D9"/>
            <w:hideMark/>
          </w:tcPr>
          <w:p w14:paraId="0C3D06FE" w14:textId="77777777" w:rsidR="001D42F0" w:rsidRPr="001D42F0" w:rsidRDefault="001D42F0" w:rsidP="001D42F0">
            <w:pPr>
              <w:widowControl/>
              <w:autoSpaceDE/>
              <w:autoSpaceDN/>
              <w:jc w:val="center"/>
              <w:rPr>
                <w:rFonts w:ascii="Segoe UI Light" w:eastAsia="Malgun Gothic" w:hAnsi="Segoe UI Light" w:cs="Segoe UI Light"/>
                <w:b/>
                <w:sz w:val="20"/>
                <w:szCs w:val="20"/>
                <w:lang w:val="pt-BR"/>
              </w:rPr>
            </w:pPr>
            <w:r w:rsidRPr="001D42F0">
              <w:rPr>
                <w:rFonts w:ascii="Segoe UI Light" w:eastAsia="Malgun Gothic" w:hAnsi="Segoe UI Light" w:cs="Segoe UI Light"/>
                <w:b/>
                <w:sz w:val="20"/>
                <w:szCs w:val="20"/>
                <w:lang w:val="pt-BR"/>
              </w:rPr>
              <w:t>ESPECIFICAÇÃO</w:t>
            </w:r>
          </w:p>
        </w:tc>
        <w:tc>
          <w:tcPr>
            <w:tcW w:w="1978" w:type="dxa"/>
            <w:tcBorders>
              <w:top w:val="dotted" w:sz="4" w:space="0" w:color="auto"/>
              <w:left w:val="dotted" w:sz="4" w:space="0" w:color="auto"/>
              <w:bottom w:val="dotted" w:sz="4" w:space="0" w:color="auto"/>
              <w:right w:val="dotted" w:sz="4" w:space="0" w:color="auto"/>
            </w:tcBorders>
            <w:shd w:val="clear" w:color="auto" w:fill="D9D9D9"/>
            <w:hideMark/>
          </w:tcPr>
          <w:p w14:paraId="1C41FDE4" w14:textId="77777777" w:rsidR="001D42F0" w:rsidRPr="001D42F0" w:rsidRDefault="001D42F0" w:rsidP="001D42F0">
            <w:pPr>
              <w:widowControl/>
              <w:autoSpaceDE/>
              <w:autoSpaceDN/>
              <w:jc w:val="center"/>
              <w:rPr>
                <w:rFonts w:ascii="Segoe UI Light" w:eastAsia="Malgun Gothic" w:hAnsi="Segoe UI Light" w:cs="Segoe UI Light"/>
                <w:b/>
                <w:sz w:val="20"/>
                <w:szCs w:val="20"/>
                <w:lang w:val="pt-BR"/>
              </w:rPr>
            </w:pPr>
            <w:r w:rsidRPr="001D42F0">
              <w:rPr>
                <w:rFonts w:ascii="Segoe UI Light" w:eastAsia="Malgun Gothic" w:hAnsi="Segoe UI Light" w:cs="Segoe UI Light"/>
                <w:b/>
                <w:sz w:val="20"/>
                <w:szCs w:val="20"/>
                <w:lang w:val="pt-BR"/>
              </w:rPr>
              <w:t>TOTAL</w:t>
            </w:r>
          </w:p>
        </w:tc>
      </w:tr>
      <w:tr w:rsidR="001D42F0" w:rsidRPr="001D42F0" w14:paraId="0437363B"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BE51EEA" w14:textId="77777777" w:rsidR="001D42F0" w:rsidRPr="001D42F0" w:rsidRDefault="001D42F0" w:rsidP="001D42F0">
            <w:pPr>
              <w:widowControl/>
              <w:autoSpaceDE/>
              <w:autoSpaceDN/>
              <w:rPr>
                <w:rFonts w:ascii="Segoe UI Light" w:eastAsia="Malgun Gothic" w:hAnsi="Segoe UI Light" w:cs="Segoe UI Light"/>
                <w:b/>
                <w:bCs/>
                <w:sz w:val="20"/>
                <w:szCs w:val="20"/>
                <w:lang w:val="pt-BR"/>
              </w:rPr>
            </w:pPr>
            <w:r w:rsidRPr="001D42F0">
              <w:rPr>
                <w:rFonts w:ascii="Segoe UI Light" w:eastAsia="Malgun Gothic" w:hAnsi="Segoe UI Light" w:cs="Segoe UI Light"/>
                <w:b/>
                <w:bCs/>
                <w:sz w:val="20"/>
                <w:szCs w:val="20"/>
                <w:lang w:val="pt-BR"/>
              </w:rPr>
              <w:t>01. PODER LEGISLATIVO</w:t>
            </w:r>
          </w:p>
        </w:tc>
        <w:tc>
          <w:tcPr>
            <w:tcW w:w="1978" w:type="dxa"/>
            <w:tcBorders>
              <w:top w:val="dotted" w:sz="4" w:space="0" w:color="auto"/>
              <w:left w:val="dotted" w:sz="4" w:space="0" w:color="auto"/>
              <w:bottom w:val="dotted" w:sz="4" w:space="0" w:color="auto"/>
              <w:right w:val="dotted" w:sz="4" w:space="0" w:color="auto"/>
            </w:tcBorders>
          </w:tcPr>
          <w:p w14:paraId="3FDFB533" w14:textId="180A0F88" w:rsidR="001D42F0" w:rsidRPr="001D42F0" w:rsidRDefault="00943996" w:rsidP="001D42F0">
            <w:pPr>
              <w:widowControl/>
              <w:autoSpaceDE/>
              <w:autoSpaceDN/>
              <w:ind w:left="-102"/>
              <w:jc w:val="right"/>
              <w:rPr>
                <w:rFonts w:ascii="Segoe UI Light" w:eastAsia="Malgun Gothic" w:hAnsi="Segoe UI Light" w:cs="Segoe UI Light"/>
                <w:b/>
                <w:sz w:val="20"/>
                <w:szCs w:val="20"/>
                <w:lang w:val="pt-BR"/>
              </w:rPr>
            </w:pPr>
            <w:r w:rsidRPr="00B72ACC">
              <w:rPr>
                <w:rFonts w:ascii="Segoe UI Light" w:eastAsia="Malgun Gothic" w:hAnsi="Segoe UI Light" w:cs="Segoe UI Light"/>
                <w:b/>
                <w:sz w:val="20"/>
                <w:szCs w:val="20"/>
                <w:lang w:val="pt-BR"/>
              </w:rPr>
              <w:t>8.100.000,00</w:t>
            </w:r>
          </w:p>
        </w:tc>
      </w:tr>
      <w:tr w:rsidR="001D42F0" w:rsidRPr="001D42F0" w14:paraId="24DEAFB3"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5281A99" w14:textId="2D9EAD13" w:rsidR="001D42F0" w:rsidRPr="001D42F0" w:rsidRDefault="001D42F0" w:rsidP="001D42F0">
            <w:pPr>
              <w:widowControl/>
              <w:autoSpaceDE/>
              <w:autoSpaceDN/>
              <w:rPr>
                <w:rFonts w:ascii="Segoe UI Light" w:eastAsia="Malgun Gothic" w:hAnsi="Segoe UI Light" w:cs="Segoe UI Light"/>
                <w:b/>
                <w:bCs/>
                <w:sz w:val="20"/>
                <w:szCs w:val="20"/>
                <w:lang w:val="pt-BR"/>
              </w:rPr>
            </w:pPr>
            <w:r w:rsidRPr="001D42F0">
              <w:rPr>
                <w:rFonts w:ascii="Segoe UI Light" w:eastAsia="Malgun Gothic" w:hAnsi="Segoe UI Light" w:cs="Segoe UI Light"/>
                <w:b/>
                <w:bCs/>
                <w:sz w:val="20"/>
                <w:szCs w:val="20"/>
                <w:lang w:val="pt-BR"/>
              </w:rPr>
              <w:t xml:space="preserve">01. Câmara Municipal de </w:t>
            </w:r>
            <w:r w:rsidRPr="00B72ACC">
              <w:rPr>
                <w:rFonts w:ascii="Segoe UI Light" w:eastAsia="Malgun Gothic" w:hAnsi="Segoe UI Light" w:cs="Segoe UI Light"/>
                <w:b/>
                <w:bCs/>
                <w:sz w:val="20"/>
                <w:szCs w:val="20"/>
                <w:lang w:val="pt-BR"/>
              </w:rPr>
              <w:t>Sonora</w:t>
            </w:r>
          </w:p>
        </w:tc>
        <w:tc>
          <w:tcPr>
            <w:tcW w:w="1978" w:type="dxa"/>
            <w:tcBorders>
              <w:top w:val="dotted" w:sz="4" w:space="0" w:color="auto"/>
              <w:left w:val="dotted" w:sz="4" w:space="0" w:color="auto"/>
              <w:bottom w:val="dotted" w:sz="4" w:space="0" w:color="auto"/>
              <w:right w:val="dotted" w:sz="4" w:space="0" w:color="auto"/>
            </w:tcBorders>
          </w:tcPr>
          <w:p w14:paraId="7E913D04" w14:textId="548A96BF" w:rsidR="001D42F0" w:rsidRPr="001D42F0" w:rsidRDefault="00943996" w:rsidP="001D42F0">
            <w:pPr>
              <w:widowControl/>
              <w:autoSpaceDE/>
              <w:autoSpaceDN/>
              <w:ind w:left="-102"/>
              <w:jc w:val="right"/>
              <w:rPr>
                <w:rFonts w:ascii="Segoe UI Light" w:eastAsia="Malgun Gothic" w:hAnsi="Segoe UI Light" w:cs="Segoe UI Light"/>
                <w:b/>
                <w:sz w:val="20"/>
                <w:szCs w:val="20"/>
                <w:lang w:val="pt-BR"/>
              </w:rPr>
            </w:pPr>
            <w:r w:rsidRPr="00B72ACC">
              <w:rPr>
                <w:rFonts w:ascii="Segoe UI Light" w:eastAsia="Malgun Gothic" w:hAnsi="Segoe UI Light" w:cs="Segoe UI Light"/>
                <w:b/>
                <w:sz w:val="20"/>
                <w:szCs w:val="20"/>
                <w:lang w:val="pt-BR"/>
              </w:rPr>
              <w:t>8.100.000,00</w:t>
            </w:r>
          </w:p>
        </w:tc>
      </w:tr>
      <w:tr w:rsidR="001D42F0" w:rsidRPr="001D42F0" w14:paraId="0133D95E"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E073993" w14:textId="4C9260F9" w:rsidR="001D42F0" w:rsidRPr="001D42F0" w:rsidRDefault="001D42F0" w:rsidP="001D42F0">
            <w:pPr>
              <w:widowControl/>
              <w:tabs>
                <w:tab w:val="left" w:pos="555"/>
              </w:tabs>
              <w:autoSpaceDE/>
              <w:autoSpaceDN/>
              <w:ind w:left="164" w:firstLine="3"/>
              <w:rPr>
                <w:rFonts w:ascii="Segoe UI Light" w:eastAsia="Times New Roman" w:hAnsi="Segoe UI Light" w:cs="Segoe UI Light"/>
                <w:bCs/>
                <w:sz w:val="20"/>
                <w:szCs w:val="20"/>
                <w:lang w:val="pt" w:eastAsia="pt-BR"/>
              </w:rPr>
            </w:pPr>
            <w:r w:rsidRPr="001D42F0">
              <w:rPr>
                <w:rFonts w:ascii="Segoe UI Light" w:eastAsia="Times New Roman" w:hAnsi="Segoe UI Light" w:cs="Segoe UI Light"/>
                <w:bCs/>
                <w:sz w:val="20"/>
                <w:szCs w:val="20"/>
                <w:lang w:val="pt" w:eastAsia="pt-BR"/>
              </w:rPr>
              <w:t xml:space="preserve">01.01. Câmara Municipal de </w:t>
            </w:r>
            <w:r w:rsidRPr="00B72ACC">
              <w:rPr>
                <w:rFonts w:ascii="Segoe UI Light" w:eastAsia="Times New Roman" w:hAnsi="Segoe UI Light" w:cs="Segoe UI Light"/>
                <w:bCs/>
                <w:sz w:val="20"/>
                <w:szCs w:val="20"/>
                <w:lang w:val="pt" w:eastAsia="pt-BR"/>
              </w:rPr>
              <w:t>Sonora</w:t>
            </w:r>
          </w:p>
        </w:tc>
        <w:tc>
          <w:tcPr>
            <w:tcW w:w="1978" w:type="dxa"/>
            <w:tcBorders>
              <w:top w:val="dotted" w:sz="4" w:space="0" w:color="auto"/>
              <w:left w:val="dotted" w:sz="4" w:space="0" w:color="auto"/>
              <w:bottom w:val="dotted" w:sz="4" w:space="0" w:color="auto"/>
              <w:right w:val="dotted" w:sz="4" w:space="0" w:color="auto"/>
            </w:tcBorders>
          </w:tcPr>
          <w:p w14:paraId="4638842F" w14:textId="73475F27"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8.100.000,00</w:t>
            </w:r>
          </w:p>
        </w:tc>
      </w:tr>
      <w:tr w:rsidR="001D42F0" w:rsidRPr="001D42F0" w14:paraId="324F34DA"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D2699E7" w14:textId="77777777" w:rsidR="001D42F0" w:rsidRPr="001D42F0" w:rsidRDefault="001D42F0" w:rsidP="001D42F0">
            <w:pPr>
              <w:widowControl/>
              <w:autoSpaceDE/>
              <w:autoSpaceDN/>
              <w:ind w:firstLine="3"/>
              <w:rPr>
                <w:rFonts w:ascii="Segoe UI Light" w:eastAsia="Times New Roman" w:hAnsi="Segoe UI Light" w:cs="Segoe UI Light"/>
                <w:b/>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0CEB19F3" w14:textId="77777777" w:rsidR="001D42F0" w:rsidRPr="001D42F0" w:rsidRDefault="001D42F0" w:rsidP="001D42F0">
            <w:pPr>
              <w:widowControl/>
              <w:autoSpaceDE/>
              <w:autoSpaceDN/>
              <w:ind w:left="-102"/>
              <w:jc w:val="right"/>
              <w:rPr>
                <w:rFonts w:ascii="Segoe UI Light" w:eastAsia="Malgun Gothic" w:hAnsi="Segoe UI Light" w:cs="Segoe UI Light"/>
                <w:b/>
                <w:bCs/>
                <w:sz w:val="20"/>
                <w:szCs w:val="20"/>
                <w:lang w:val="pt-BR"/>
              </w:rPr>
            </w:pPr>
          </w:p>
        </w:tc>
      </w:tr>
      <w:tr w:rsidR="001D42F0" w:rsidRPr="001D42F0" w14:paraId="6ECBC70B"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3AB642B" w14:textId="77777777" w:rsidR="001D42F0" w:rsidRPr="001D42F0" w:rsidRDefault="001D42F0" w:rsidP="001D42F0">
            <w:pPr>
              <w:widowControl/>
              <w:autoSpaceDE/>
              <w:autoSpaceDN/>
              <w:rPr>
                <w:rFonts w:ascii="Segoe UI Light" w:eastAsia="Times New Roman" w:hAnsi="Segoe UI Light" w:cs="Segoe UI Light"/>
                <w:b/>
                <w:sz w:val="20"/>
                <w:szCs w:val="20"/>
                <w:lang w:val="pt-BR" w:eastAsia="pt-BR"/>
              </w:rPr>
            </w:pPr>
            <w:r w:rsidRPr="001D42F0">
              <w:rPr>
                <w:rFonts w:ascii="Segoe UI Light" w:eastAsia="Times New Roman" w:hAnsi="Segoe UI Light" w:cs="Segoe UI Light"/>
                <w:b/>
                <w:sz w:val="20"/>
                <w:szCs w:val="20"/>
                <w:lang w:val="pt-BR" w:eastAsia="pt-BR"/>
              </w:rPr>
              <w:t>02. PODER EXECUTIVO</w:t>
            </w:r>
          </w:p>
        </w:tc>
        <w:tc>
          <w:tcPr>
            <w:tcW w:w="1978" w:type="dxa"/>
            <w:tcBorders>
              <w:top w:val="dotted" w:sz="4" w:space="0" w:color="auto"/>
              <w:left w:val="dotted" w:sz="4" w:space="0" w:color="auto"/>
              <w:bottom w:val="dotted" w:sz="4" w:space="0" w:color="auto"/>
              <w:right w:val="dotted" w:sz="4" w:space="0" w:color="auto"/>
            </w:tcBorders>
          </w:tcPr>
          <w:p w14:paraId="012E785A" w14:textId="6511BFE1"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170.305.000,00</w:t>
            </w:r>
          </w:p>
        </w:tc>
      </w:tr>
      <w:tr w:rsidR="001D42F0" w:rsidRPr="001D42F0" w14:paraId="11135D60"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A9FF39A" w14:textId="4E6B1B2B" w:rsidR="001D42F0" w:rsidRPr="001D42F0" w:rsidRDefault="001D42F0" w:rsidP="001D42F0">
            <w:pPr>
              <w:widowControl/>
              <w:autoSpaceDE/>
              <w:autoSpaceDN/>
              <w:ind w:left="-54"/>
              <w:rPr>
                <w:rFonts w:ascii="Segoe UI Light" w:eastAsia="Times New Roman" w:hAnsi="Segoe UI Light" w:cs="Segoe UI Light"/>
                <w:b/>
                <w:bCs/>
                <w:sz w:val="20"/>
                <w:szCs w:val="20"/>
                <w:lang w:val="pt-BR" w:eastAsia="pt-BR"/>
              </w:rPr>
            </w:pPr>
            <w:r w:rsidRPr="001D42F0">
              <w:rPr>
                <w:rFonts w:ascii="Segoe UI Light" w:eastAsia="Times New Roman" w:hAnsi="Segoe UI Light" w:cs="Segoe UI Light"/>
                <w:b/>
                <w:bCs/>
                <w:sz w:val="20"/>
                <w:szCs w:val="20"/>
                <w:lang w:val="pt-BR" w:eastAsia="pt-BR"/>
              </w:rPr>
              <w:t xml:space="preserve"> 0</w:t>
            </w:r>
            <w:r w:rsidR="00943996" w:rsidRPr="00B72ACC">
              <w:rPr>
                <w:rFonts w:ascii="Segoe UI Light" w:eastAsia="Times New Roman" w:hAnsi="Segoe UI Light" w:cs="Segoe UI Light"/>
                <w:b/>
                <w:bCs/>
                <w:sz w:val="20"/>
                <w:szCs w:val="20"/>
                <w:lang w:val="pt-BR" w:eastAsia="pt-BR"/>
              </w:rPr>
              <w:t>2</w:t>
            </w:r>
            <w:r w:rsidRPr="001D42F0">
              <w:rPr>
                <w:rFonts w:ascii="Segoe UI Light" w:eastAsia="Times New Roman" w:hAnsi="Segoe UI Light" w:cs="Segoe UI Light"/>
                <w:b/>
                <w:bCs/>
                <w:sz w:val="20"/>
                <w:szCs w:val="20"/>
                <w:lang w:val="pt-BR" w:eastAsia="pt-BR"/>
              </w:rPr>
              <w:t xml:space="preserve">. </w:t>
            </w:r>
            <w:r w:rsidR="00943996" w:rsidRPr="00B72ACC">
              <w:rPr>
                <w:rFonts w:ascii="Segoe UI Light" w:eastAsia="Times New Roman" w:hAnsi="Segoe UI Light" w:cs="Segoe UI Light"/>
                <w:b/>
                <w:bCs/>
                <w:sz w:val="20"/>
                <w:szCs w:val="20"/>
                <w:lang w:val="pt-BR" w:eastAsia="pt-BR"/>
              </w:rPr>
              <w:t>Instituto de Previdência dos Servidores Municipais</w:t>
            </w:r>
          </w:p>
        </w:tc>
        <w:tc>
          <w:tcPr>
            <w:tcW w:w="1978" w:type="dxa"/>
            <w:tcBorders>
              <w:top w:val="dotted" w:sz="4" w:space="0" w:color="auto"/>
              <w:left w:val="dotted" w:sz="4" w:space="0" w:color="auto"/>
              <w:bottom w:val="dotted" w:sz="4" w:space="0" w:color="auto"/>
              <w:right w:val="dotted" w:sz="4" w:space="0" w:color="auto"/>
            </w:tcBorders>
          </w:tcPr>
          <w:p w14:paraId="05510AAE" w14:textId="445ACCAD"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13.700.000,00</w:t>
            </w:r>
          </w:p>
        </w:tc>
      </w:tr>
      <w:tr w:rsidR="001D42F0" w:rsidRPr="001D42F0" w14:paraId="6C64786B"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EF1ED24" w14:textId="02533B29"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1D42F0">
              <w:rPr>
                <w:rFonts w:ascii="Segoe UI Light" w:eastAsia="Times New Roman" w:hAnsi="Segoe UI Light" w:cs="Segoe UI Light"/>
                <w:sz w:val="20"/>
                <w:szCs w:val="20"/>
                <w:lang w:val="pt-BR" w:eastAsia="pt-BR"/>
              </w:rPr>
              <w:t>0</w:t>
            </w:r>
            <w:r w:rsidR="00943996" w:rsidRPr="00B72ACC">
              <w:rPr>
                <w:rFonts w:ascii="Segoe UI Light" w:eastAsia="Times New Roman" w:hAnsi="Segoe UI Light" w:cs="Segoe UI Light"/>
                <w:sz w:val="20"/>
                <w:szCs w:val="20"/>
                <w:lang w:val="pt-BR" w:eastAsia="pt-BR"/>
              </w:rPr>
              <w:t>2</w:t>
            </w:r>
            <w:r w:rsidRPr="001D42F0">
              <w:rPr>
                <w:rFonts w:ascii="Segoe UI Light" w:eastAsia="Times New Roman" w:hAnsi="Segoe UI Light" w:cs="Segoe UI Light"/>
                <w:sz w:val="20"/>
                <w:szCs w:val="20"/>
                <w:lang w:val="pt-BR" w:eastAsia="pt-BR"/>
              </w:rPr>
              <w:t xml:space="preserve">.01. </w:t>
            </w:r>
            <w:r w:rsidR="00943996" w:rsidRPr="00B72ACC">
              <w:rPr>
                <w:rFonts w:ascii="Segoe UI Light" w:eastAsia="Times New Roman" w:hAnsi="Segoe UI Light" w:cs="Segoe UI Light"/>
                <w:sz w:val="20"/>
                <w:szCs w:val="20"/>
                <w:lang w:val="pt-BR" w:eastAsia="pt-BR"/>
              </w:rPr>
              <w:t>Instituto de Previdência dos Servidores Municipais</w:t>
            </w:r>
          </w:p>
        </w:tc>
        <w:tc>
          <w:tcPr>
            <w:tcW w:w="1978" w:type="dxa"/>
            <w:tcBorders>
              <w:top w:val="dotted" w:sz="4" w:space="0" w:color="auto"/>
              <w:left w:val="dotted" w:sz="4" w:space="0" w:color="auto"/>
              <w:bottom w:val="dotted" w:sz="4" w:space="0" w:color="auto"/>
              <w:right w:val="dotted" w:sz="4" w:space="0" w:color="auto"/>
            </w:tcBorders>
          </w:tcPr>
          <w:p w14:paraId="12233993" w14:textId="6EEC1034"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13.700.000,00</w:t>
            </w:r>
          </w:p>
        </w:tc>
      </w:tr>
      <w:tr w:rsidR="001D42F0" w:rsidRPr="001D42F0" w14:paraId="7E4A180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151C6CE" w14:textId="77777777" w:rsidR="001D42F0" w:rsidRPr="001D42F0" w:rsidRDefault="001D42F0" w:rsidP="001D42F0">
            <w:pPr>
              <w:widowControl/>
              <w:autoSpaceDE/>
              <w:autoSpaceDN/>
              <w:ind w:firstLine="311"/>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1944C519" w14:textId="77777777"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47A86CB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7B881350" w14:textId="628B19FB" w:rsidR="001D42F0" w:rsidRPr="001D42F0" w:rsidRDefault="001D42F0" w:rsidP="001D42F0">
            <w:pPr>
              <w:widowControl/>
              <w:autoSpaceDE/>
              <w:autoSpaceDN/>
              <w:rPr>
                <w:rFonts w:ascii="Segoe UI Light" w:eastAsia="Times New Roman" w:hAnsi="Segoe UI Light" w:cs="Segoe UI Light"/>
                <w:b/>
                <w:bCs/>
                <w:sz w:val="20"/>
                <w:szCs w:val="20"/>
                <w:lang w:val="pt-BR" w:eastAsia="pt-BR"/>
              </w:rPr>
            </w:pPr>
            <w:r w:rsidRPr="001D42F0">
              <w:rPr>
                <w:rFonts w:ascii="Segoe UI Light" w:eastAsia="Times New Roman" w:hAnsi="Segoe UI Light" w:cs="Segoe UI Light"/>
                <w:b/>
                <w:bCs/>
                <w:sz w:val="20"/>
                <w:szCs w:val="20"/>
                <w:lang w:val="pt-BR" w:eastAsia="pt-BR"/>
              </w:rPr>
              <w:t>0</w:t>
            </w:r>
            <w:r w:rsidR="00943996" w:rsidRPr="00B72ACC">
              <w:rPr>
                <w:rFonts w:ascii="Segoe UI Light" w:eastAsia="Times New Roman" w:hAnsi="Segoe UI Light" w:cs="Segoe UI Light"/>
                <w:b/>
                <w:bCs/>
                <w:sz w:val="20"/>
                <w:szCs w:val="20"/>
                <w:lang w:val="pt-BR" w:eastAsia="pt-BR"/>
              </w:rPr>
              <w:t>6</w:t>
            </w:r>
            <w:r w:rsidRPr="001D42F0">
              <w:rPr>
                <w:rFonts w:ascii="Segoe UI Light" w:eastAsia="Times New Roman" w:hAnsi="Segoe UI Light" w:cs="Segoe UI Light"/>
                <w:b/>
                <w:bCs/>
                <w:sz w:val="20"/>
                <w:szCs w:val="20"/>
                <w:lang w:val="pt-BR" w:eastAsia="pt-BR"/>
              </w:rPr>
              <w:t xml:space="preserve">. </w:t>
            </w:r>
            <w:r w:rsidR="00943996" w:rsidRPr="00B72ACC">
              <w:rPr>
                <w:rFonts w:ascii="Segoe UI Light" w:eastAsia="Times New Roman" w:hAnsi="Segoe UI Light" w:cs="Segoe UI Light"/>
                <w:b/>
                <w:bCs/>
                <w:sz w:val="20"/>
                <w:szCs w:val="20"/>
                <w:lang w:val="pt-BR" w:eastAsia="pt-BR"/>
              </w:rPr>
              <w:t>Controladoria Geral do Município</w:t>
            </w:r>
          </w:p>
        </w:tc>
        <w:tc>
          <w:tcPr>
            <w:tcW w:w="1978" w:type="dxa"/>
            <w:tcBorders>
              <w:top w:val="dotted" w:sz="4" w:space="0" w:color="auto"/>
              <w:left w:val="dotted" w:sz="4" w:space="0" w:color="auto"/>
              <w:bottom w:val="dotted" w:sz="4" w:space="0" w:color="auto"/>
              <w:right w:val="dotted" w:sz="4" w:space="0" w:color="auto"/>
            </w:tcBorders>
          </w:tcPr>
          <w:p w14:paraId="2E59D761" w14:textId="7BBC94C6"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287.500,00</w:t>
            </w:r>
          </w:p>
        </w:tc>
      </w:tr>
      <w:tr w:rsidR="001D42F0" w:rsidRPr="001D42F0" w14:paraId="3C4AA2F3"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35EB4F1" w14:textId="649AE427"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1D42F0">
              <w:rPr>
                <w:rFonts w:ascii="Segoe UI Light" w:eastAsia="Times New Roman" w:hAnsi="Segoe UI Light" w:cs="Segoe UI Light"/>
                <w:sz w:val="20"/>
                <w:szCs w:val="20"/>
                <w:lang w:val="pt-BR" w:eastAsia="pt-BR"/>
              </w:rPr>
              <w:t>0</w:t>
            </w:r>
            <w:r w:rsidR="00943996" w:rsidRPr="00B72ACC">
              <w:rPr>
                <w:rFonts w:ascii="Segoe UI Light" w:eastAsia="Times New Roman" w:hAnsi="Segoe UI Light" w:cs="Segoe UI Light"/>
                <w:sz w:val="20"/>
                <w:szCs w:val="20"/>
                <w:lang w:val="pt-BR" w:eastAsia="pt-BR"/>
              </w:rPr>
              <w:t>6</w:t>
            </w:r>
            <w:r w:rsidRPr="001D42F0">
              <w:rPr>
                <w:rFonts w:ascii="Segoe UI Light" w:eastAsia="Times New Roman" w:hAnsi="Segoe UI Light" w:cs="Segoe UI Light"/>
                <w:sz w:val="20"/>
                <w:szCs w:val="20"/>
                <w:lang w:val="pt-BR" w:eastAsia="pt-BR"/>
              </w:rPr>
              <w:t xml:space="preserve">.01. </w:t>
            </w:r>
            <w:r w:rsidR="00943996" w:rsidRPr="00B72ACC">
              <w:rPr>
                <w:rFonts w:ascii="Segoe UI Light" w:eastAsia="Times New Roman" w:hAnsi="Segoe UI Light" w:cs="Segoe UI Light"/>
                <w:sz w:val="20"/>
                <w:szCs w:val="20"/>
                <w:lang w:val="pt-BR" w:eastAsia="pt-BR"/>
              </w:rPr>
              <w:t>Controladoria Geral do Município</w:t>
            </w:r>
          </w:p>
        </w:tc>
        <w:tc>
          <w:tcPr>
            <w:tcW w:w="1978" w:type="dxa"/>
            <w:tcBorders>
              <w:top w:val="dotted" w:sz="4" w:space="0" w:color="auto"/>
              <w:left w:val="dotted" w:sz="4" w:space="0" w:color="auto"/>
              <w:bottom w:val="dotted" w:sz="4" w:space="0" w:color="auto"/>
              <w:right w:val="dotted" w:sz="4" w:space="0" w:color="auto"/>
            </w:tcBorders>
          </w:tcPr>
          <w:p w14:paraId="035057F2" w14:textId="0BEF3EB5"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287.500,00</w:t>
            </w:r>
          </w:p>
        </w:tc>
      </w:tr>
      <w:tr w:rsidR="001D42F0" w:rsidRPr="001D42F0" w14:paraId="7ABFECA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65A1B6D" w14:textId="77777777" w:rsidR="001D42F0" w:rsidRPr="001D42F0" w:rsidRDefault="001D42F0" w:rsidP="001D42F0">
            <w:pPr>
              <w:widowControl/>
              <w:autoSpaceDE/>
              <w:autoSpaceDN/>
              <w:ind w:firstLine="311"/>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19DAD23B" w14:textId="77777777"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17CF9C4D"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FE6F752" w14:textId="0B4494D7" w:rsidR="001D42F0" w:rsidRPr="001D42F0" w:rsidRDefault="001D42F0" w:rsidP="001D42F0">
            <w:pPr>
              <w:widowControl/>
              <w:autoSpaceDE/>
              <w:autoSpaceDN/>
              <w:rPr>
                <w:rFonts w:ascii="Segoe UI Light" w:eastAsia="Times New Roman" w:hAnsi="Segoe UI Light" w:cs="Segoe UI Light"/>
                <w:b/>
                <w:bCs/>
                <w:sz w:val="20"/>
                <w:szCs w:val="20"/>
                <w:lang w:val="pt-BR" w:eastAsia="pt-BR"/>
              </w:rPr>
            </w:pPr>
            <w:r w:rsidRPr="001D42F0">
              <w:rPr>
                <w:rFonts w:ascii="Segoe UI Light" w:eastAsia="Times New Roman" w:hAnsi="Segoe UI Light" w:cs="Segoe UI Light"/>
                <w:b/>
                <w:bCs/>
                <w:sz w:val="20"/>
                <w:szCs w:val="20"/>
                <w:lang w:val="pt-BR" w:eastAsia="pt-BR"/>
              </w:rPr>
              <w:t>0</w:t>
            </w:r>
            <w:r w:rsidR="00943996" w:rsidRPr="00B72ACC">
              <w:rPr>
                <w:rFonts w:ascii="Segoe UI Light" w:eastAsia="Times New Roman" w:hAnsi="Segoe UI Light" w:cs="Segoe UI Light"/>
                <w:b/>
                <w:bCs/>
                <w:sz w:val="20"/>
                <w:szCs w:val="20"/>
                <w:lang w:val="pt-BR" w:eastAsia="pt-BR"/>
              </w:rPr>
              <w:t>7</w:t>
            </w:r>
            <w:r w:rsidRPr="001D42F0">
              <w:rPr>
                <w:rFonts w:ascii="Segoe UI Light" w:eastAsia="Times New Roman" w:hAnsi="Segoe UI Light" w:cs="Segoe UI Light"/>
                <w:b/>
                <w:bCs/>
                <w:sz w:val="20"/>
                <w:szCs w:val="20"/>
                <w:lang w:val="pt-BR" w:eastAsia="pt-BR"/>
              </w:rPr>
              <w:t xml:space="preserve">. </w:t>
            </w:r>
            <w:r w:rsidR="00943996" w:rsidRPr="00B72ACC">
              <w:rPr>
                <w:rFonts w:ascii="Segoe UI Light" w:eastAsia="Times New Roman" w:hAnsi="Segoe UI Light" w:cs="Segoe UI Light"/>
                <w:b/>
                <w:bCs/>
                <w:sz w:val="20"/>
                <w:szCs w:val="20"/>
                <w:lang w:val="pt-BR" w:eastAsia="pt-BR"/>
              </w:rPr>
              <w:t>Procuradoria Geral do Município</w:t>
            </w:r>
          </w:p>
        </w:tc>
        <w:tc>
          <w:tcPr>
            <w:tcW w:w="1978" w:type="dxa"/>
            <w:tcBorders>
              <w:top w:val="dotted" w:sz="4" w:space="0" w:color="auto"/>
              <w:left w:val="dotted" w:sz="4" w:space="0" w:color="auto"/>
              <w:bottom w:val="dotted" w:sz="4" w:space="0" w:color="auto"/>
              <w:right w:val="dotted" w:sz="4" w:space="0" w:color="auto"/>
            </w:tcBorders>
          </w:tcPr>
          <w:p w14:paraId="4AAADC3B" w14:textId="514B3086"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51.500,00</w:t>
            </w:r>
          </w:p>
        </w:tc>
      </w:tr>
      <w:tr w:rsidR="001D42F0" w:rsidRPr="001D42F0" w14:paraId="3DEBEB55"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2ABF9C9" w14:textId="38732B8E"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1D42F0">
              <w:rPr>
                <w:rFonts w:ascii="Segoe UI Light" w:eastAsia="Times New Roman" w:hAnsi="Segoe UI Light" w:cs="Segoe UI Light"/>
                <w:sz w:val="20"/>
                <w:szCs w:val="20"/>
                <w:lang w:val="pt-BR" w:eastAsia="pt-BR"/>
              </w:rPr>
              <w:t>0</w:t>
            </w:r>
            <w:r w:rsidR="00943996" w:rsidRPr="00B72ACC">
              <w:rPr>
                <w:rFonts w:ascii="Segoe UI Light" w:eastAsia="Times New Roman" w:hAnsi="Segoe UI Light" w:cs="Segoe UI Light"/>
                <w:sz w:val="20"/>
                <w:szCs w:val="20"/>
                <w:lang w:val="pt-BR" w:eastAsia="pt-BR"/>
              </w:rPr>
              <w:t>7</w:t>
            </w:r>
            <w:r w:rsidRPr="001D42F0">
              <w:rPr>
                <w:rFonts w:ascii="Segoe UI Light" w:eastAsia="Times New Roman" w:hAnsi="Segoe UI Light" w:cs="Segoe UI Light"/>
                <w:sz w:val="20"/>
                <w:szCs w:val="20"/>
                <w:lang w:val="pt-BR" w:eastAsia="pt-BR"/>
              </w:rPr>
              <w:t xml:space="preserve">.01. </w:t>
            </w:r>
            <w:r w:rsidR="00943996" w:rsidRPr="00B72ACC">
              <w:rPr>
                <w:rFonts w:ascii="Segoe UI Light" w:eastAsia="Times New Roman" w:hAnsi="Segoe UI Light" w:cs="Segoe UI Light"/>
                <w:sz w:val="20"/>
                <w:szCs w:val="20"/>
                <w:lang w:val="pt-BR" w:eastAsia="pt-BR"/>
              </w:rPr>
              <w:t>Procuradoria Geral do Município</w:t>
            </w:r>
          </w:p>
        </w:tc>
        <w:tc>
          <w:tcPr>
            <w:tcW w:w="1978" w:type="dxa"/>
            <w:tcBorders>
              <w:top w:val="dotted" w:sz="4" w:space="0" w:color="auto"/>
              <w:left w:val="dotted" w:sz="4" w:space="0" w:color="auto"/>
              <w:bottom w:val="dotted" w:sz="4" w:space="0" w:color="auto"/>
              <w:right w:val="dotted" w:sz="4" w:space="0" w:color="auto"/>
            </w:tcBorders>
          </w:tcPr>
          <w:p w14:paraId="6A9A5641" w14:textId="5FF37593" w:rsidR="001D42F0" w:rsidRPr="001D42F0" w:rsidRDefault="00943996" w:rsidP="001D42F0">
            <w:pPr>
              <w:widowControl/>
              <w:tabs>
                <w:tab w:val="left" w:pos="555"/>
              </w:tabs>
              <w:autoSpaceDE/>
              <w:autoSpaceDN/>
              <w:ind w:left="-102" w:firstLine="14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51.500,00</w:t>
            </w:r>
          </w:p>
        </w:tc>
      </w:tr>
      <w:tr w:rsidR="001D42F0" w:rsidRPr="001D42F0" w14:paraId="6C32821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EAFEF0D" w14:textId="77777777" w:rsidR="001D42F0" w:rsidRPr="001D42F0" w:rsidRDefault="001D42F0" w:rsidP="001D42F0">
            <w:pPr>
              <w:widowControl/>
              <w:autoSpaceDE/>
              <w:autoSpaceDN/>
              <w:ind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5E729106" w14:textId="77777777"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0E3B2D8D"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8B4E625" w14:textId="64045058" w:rsidR="001D42F0" w:rsidRPr="001D42F0" w:rsidRDefault="00943996" w:rsidP="001D42F0">
            <w:pPr>
              <w:widowControl/>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08. Ouvidoria</w:t>
            </w:r>
          </w:p>
        </w:tc>
        <w:tc>
          <w:tcPr>
            <w:tcW w:w="1978" w:type="dxa"/>
            <w:tcBorders>
              <w:top w:val="dotted" w:sz="4" w:space="0" w:color="auto"/>
              <w:left w:val="dotted" w:sz="4" w:space="0" w:color="auto"/>
              <w:bottom w:val="dotted" w:sz="4" w:space="0" w:color="auto"/>
              <w:right w:val="dotted" w:sz="4" w:space="0" w:color="auto"/>
            </w:tcBorders>
          </w:tcPr>
          <w:p w14:paraId="7EEE1226" w14:textId="2F4670AA"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100.000,00</w:t>
            </w:r>
          </w:p>
        </w:tc>
      </w:tr>
      <w:tr w:rsidR="001D42F0" w:rsidRPr="001D42F0" w14:paraId="51E1544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F4F2383" w14:textId="44FFC8C5" w:rsidR="001D42F0" w:rsidRPr="001D42F0" w:rsidRDefault="00943996"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08.01. Ouvidoria</w:t>
            </w:r>
          </w:p>
        </w:tc>
        <w:tc>
          <w:tcPr>
            <w:tcW w:w="1978" w:type="dxa"/>
            <w:tcBorders>
              <w:top w:val="dotted" w:sz="4" w:space="0" w:color="auto"/>
              <w:left w:val="dotted" w:sz="4" w:space="0" w:color="auto"/>
              <w:bottom w:val="dotted" w:sz="4" w:space="0" w:color="auto"/>
              <w:right w:val="dotted" w:sz="4" w:space="0" w:color="auto"/>
            </w:tcBorders>
          </w:tcPr>
          <w:p w14:paraId="6A120F49" w14:textId="1FAAF1F0" w:rsidR="001D42F0" w:rsidRPr="001D42F0" w:rsidRDefault="00943996" w:rsidP="001D42F0">
            <w:pPr>
              <w:widowControl/>
              <w:tabs>
                <w:tab w:val="left" w:pos="555"/>
              </w:tabs>
              <w:autoSpaceDE/>
              <w:autoSpaceDN/>
              <w:ind w:left="-102" w:firstLine="14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100.000,00</w:t>
            </w:r>
          </w:p>
        </w:tc>
      </w:tr>
      <w:tr w:rsidR="001D42F0" w:rsidRPr="001D42F0" w14:paraId="3B8F2C7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4C6B5C85" w14:textId="77777777" w:rsidR="001D42F0" w:rsidRPr="001D42F0" w:rsidRDefault="001D42F0" w:rsidP="001D42F0">
            <w:pPr>
              <w:widowControl/>
              <w:autoSpaceDE/>
              <w:autoSpaceDN/>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4DC938A7" w14:textId="77777777"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7C46757E"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7EA8D9B7" w14:textId="08F35B10" w:rsidR="001D42F0" w:rsidRPr="001D42F0" w:rsidRDefault="00943996" w:rsidP="001D42F0">
            <w:pPr>
              <w:widowControl/>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09. Núcleo de Trânsito</w:t>
            </w:r>
          </w:p>
        </w:tc>
        <w:tc>
          <w:tcPr>
            <w:tcW w:w="1978" w:type="dxa"/>
            <w:tcBorders>
              <w:top w:val="dotted" w:sz="4" w:space="0" w:color="auto"/>
              <w:left w:val="dotted" w:sz="4" w:space="0" w:color="auto"/>
              <w:bottom w:val="dotted" w:sz="4" w:space="0" w:color="auto"/>
              <w:right w:val="dotted" w:sz="4" w:space="0" w:color="auto"/>
            </w:tcBorders>
          </w:tcPr>
          <w:p w14:paraId="2EB54C8C" w14:textId="5B10ADFF"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174.500,00</w:t>
            </w:r>
          </w:p>
        </w:tc>
      </w:tr>
      <w:tr w:rsidR="001D42F0" w:rsidRPr="001D42F0" w14:paraId="663C13D0"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6164C6C" w14:textId="499241F6" w:rsidR="001D42F0" w:rsidRPr="001D42F0" w:rsidRDefault="00943996"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09.01. Núcleo de Trânsito</w:t>
            </w:r>
          </w:p>
        </w:tc>
        <w:tc>
          <w:tcPr>
            <w:tcW w:w="1978" w:type="dxa"/>
            <w:tcBorders>
              <w:top w:val="dotted" w:sz="4" w:space="0" w:color="auto"/>
              <w:left w:val="dotted" w:sz="4" w:space="0" w:color="auto"/>
              <w:bottom w:val="dotted" w:sz="4" w:space="0" w:color="auto"/>
              <w:right w:val="dotted" w:sz="4" w:space="0" w:color="auto"/>
            </w:tcBorders>
          </w:tcPr>
          <w:p w14:paraId="107EA993" w14:textId="54DD60BA"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174.500,00</w:t>
            </w:r>
          </w:p>
        </w:tc>
      </w:tr>
      <w:tr w:rsidR="001D42F0" w:rsidRPr="001D42F0" w14:paraId="0DB6325A"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9D1013C" w14:textId="4144EBDA"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52291923" w14:textId="540E3CF2"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75711C5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1B669FC" w14:textId="4EB73083" w:rsidR="001D42F0" w:rsidRPr="001D42F0" w:rsidRDefault="00943996" w:rsidP="001D42F0">
            <w:pPr>
              <w:widowControl/>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11. Coordenadoria de Defesa Civil</w:t>
            </w:r>
          </w:p>
        </w:tc>
        <w:tc>
          <w:tcPr>
            <w:tcW w:w="1978" w:type="dxa"/>
            <w:tcBorders>
              <w:top w:val="dotted" w:sz="4" w:space="0" w:color="auto"/>
              <w:left w:val="dotted" w:sz="4" w:space="0" w:color="auto"/>
              <w:bottom w:val="dotted" w:sz="4" w:space="0" w:color="auto"/>
              <w:right w:val="dotted" w:sz="4" w:space="0" w:color="auto"/>
            </w:tcBorders>
          </w:tcPr>
          <w:p w14:paraId="6E0CA05E" w14:textId="7FF57504"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50.500,00</w:t>
            </w:r>
          </w:p>
        </w:tc>
      </w:tr>
      <w:tr w:rsidR="001D42F0" w:rsidRPr="001D42F0" w14:paraId="1F99C4DF"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F59793F" w14:textId="4ECB1784" w:rsidR="001D42F0" w:rsidRPr="001D42F0" w:rsidRDefault="00943996"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11.01. Coordenadoria de Defesa Civil</w:t>
            </w:r>
          </w:p>
        </w:tc>
        <w:tc>
          <w:tcPr>
            <w:tcW w:w="1978" w:type="dxa"/>
            <w:tcBorders>
              <w:top w:val="dotted" w:sz="4" w:space="0" w:color="auto"/>
              <w:left w:val="dotted" w:sz="4" w:space="0" w:color="auto"/>
              <w:bottom w:val="dotted" w:sz="4" w:space="0" w:color="auto"/>
              <w:right w:val="dotted" w:sz="4" w:space="0" w:color="auto"/>
            </w:tcBorders>
          </w:tcPr>
          <w:p w14:paraId="768D238D" w14:textId="7C36541D"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50.500,00</w:t>
            </w:r>
          </w:p>
        </w:tc>
      </w:tr>
      <w:tr w:rsidR="001D42F0" w:rsidRPr="001D42F0" w14:paraId="22D9AC9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922612C" w14:textId="0DDB5A99"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66F6BDBB" w14:textId="05905A0D"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22F75864"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3BEE7C9" w14:textId="06DE5456" w:rsidR="001D42F0" w:rsidRPr="001D42F0" w:rsidRDefault="00943996" w:rsidP="00943996">
            <w:pPr>
              <w:widowControl/>
              <w:tabs>
                <w:tab w:val="left" w:pos="555"/>
              </w:tabs>
              <w:autoSpaceDE/>
              <w:autoSpaceDN/>
              <w:ind w:right="-793"/>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12. Junta de Serviço Militar</w:t>
            </w:r>
          </w:p>
        </w:tc>
        <w:tc>
          <w:tcPr>
            <w:tcW w:w="1978" w:type="dxa"/>
            <w:tcBorders>
              <w:top w:val="dotted" w:sz="4" w:space="0" w:color="auto"/>
              <w:left w:val="dotted" w:sz="4" w:space="0" w:color="auto"/>
              <w:bottom w:val="dotted" w:sz="4" w:space="0" w:color="auto"/>
              <w:right w:val="dotted" w:sz="4" w:space="0" w:color="auto"/>
            </w:tcBorders>
          </w:tcPr>
          <w:p w14:paraId="1DCED613" w14:textId="6662C8BF" w:rsidR="001D42F0" w:rsidRPr="001D42F0" w:rsidRDefault="00943996"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50.000,00</w:t>
            </w:r>
          </w:p>
        </w:tc>
      </w:tr>
      <w:tr w:rsidR="001D42F0" w:rsidRPr="001D42F0" w14:paraId="79CF0D6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606C4BB" w14:textId="7D307FF3" w:rsidR="001D42F0" w:rsidRPr="001D42F0" w:rsidRDefault="00943996"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12.01. Junta de Serviço Militar</w:t>
            </w:r>
          </w:p>
        </w:tc>
        <w:tc>
          <w:tcPr>
            <w:tcW w:w="1978" w:type="dxa"/>
            <w:tcBorders>
              <w:top w:val="dotted" w:sz="4" w:space="0" w:color="auto"/>
              <w:left w:val="dotted" w:sz="4" w:space="0" w:color="auto"/>
              <w:bottom w:val="dotted" w:sz="4" w:space="0" w:color="auto"/>
              <w:right w:val="dotted" w:sz="4" w:space="0" w:color="auto"/>
            </w:tcBorders>
          </w:tcPr>
          <w:p w14:paraId="4CB5E996" w14:textId="41AEF57A" w:rsidR="001D42F0" w:rsidRPr="001D42F0" w:rsidRDefault="00943996"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50.000,00</w:t>
            </w:r>
          </w:p>
        </w:tc>
      </w:tr>
      <w:tr w:rsidR="001D42F0" w:rsidRPr="001D42F0" w14:paraId="5AFB385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74260E5" w14:textId="1701FA1E"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688BEC75" w14:textId="38A46D4D"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67C249AD"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72AD5AC3" w14:textId="65C443CE" w:rsidR="001D42F0" w:rsidRPr="001D42F0" w:rsidRDefault="007F16B2" w:rsidP="007F16B2">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13. Conselhos Municipais</w:t>
            </w:r>
          </w:p>
        </w:tc>
        <w:tc>
          <w:tcPr>
            <w:tcW w:w="1978" w:type="dxa"/>
            <w:tcBorders>
              <w:top w:val="dotted" w:sz="4" w:space="0" w:color="auto"/>
              <w:left w:val="dotted" w:sz="4" w:space="0" w:color="auto"/>
              <w:bottom w:val="dotted" w:sz="4" w:space="0" w:color="auto"/>
              <w:right w:val="dotted" w:sz="4" w:space="0" w:color="auto"/>
            </w:tcBorders>
          </w:tcPr>
          <w:p w14:paraId="7F7FE006" w14:textId="1D1AD3F3" w:rsidR="001D42F0" w:rsidRPr="001D42F0" w:rsidRDefault="007F16B2"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80.000,00</w:t>
            </w:r>
          </w:p>
        </w:tc>
      </w:tr>
      <w:tr w:rsidR="001D42F0" w:rsidRPr="001D42F0" w14:paraId="3E1F5E54"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39169A9" w14:textId="686CD84E" w:rsidR="001D42F0" w:rsidRPr="001D42F0" w:rsidRDefault="007F16B2"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13.01. Conselhos Municipais</w:t>
            </w:r>
          </w:p>
        </w:tc>
        <w:tc>
          <w:tcPr>
            <w:tcW w:w="1978" w:type="dxa"/>
            <w:tcBorders>
              <w:top w:val="dotted" w:sz="4" w:space="0" w:color="auto"/>
              <w:left w:val="dotted" w:sz="4" w:space="0" w:color="auto"/>
              <w:bottom w:val="dotted" w:sz="4" w:space="0" w:color="auto"/>
              <w:right w:val="dotted" w:sz="4" w:space="0" w:color="auto"/>
            </w:tcBorders>
          </w:tcPr>
          <w:p w14:paraId="1C8F3CE2" w14:textId="0125607F"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80.000,00</w:t>
            </w:r>
          </w:p>
        </w:tc>
      </w:tr>
      <w:tr w:rsidR="001D42F0" w:rsidRPr="001D42F0" w14:paraId="3FDCD185"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4728725" w14:textId="490D1B3A" w:rsidR="001D42F0" w:rsidRPr="001D42F0" w:rsidRDefault="001D42F0" w:rsidP="001D42F0">
            <w:pPr>
              <w:widowControl/>
              <w:autoSpaceDE/>
              <w:autoSpaceDN/>
              <w:rPr>
                <w:rFonts w:ascii="Segoe UI Light" w:eastAsia="Times New Roman" w:hAnsi="Segoe UI Light" w:cs="Segoe UI Light"/>
                <w:b/>
                <w:bCs/>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48B76CFC" w14:textId="7F6E645C" w:rsidR="001D42F0" w:rsidRPr="001D42F0" w:rsidRDefault="001D42F0" w:rsidP="001D42F0">
            <w:pPr>
              <w:widowControl/>
              <w:autoSpaceDE/>
              <w:autoSpaceDN/>
              <w:ind w:left="-102"/>
              <w:jc w:val="right"/>
              <w:rPr>
                <w:rFonts w:ascii="Segoe UI Light" w:eastAsia="Malgun Gothic" w:hAnsi="Segoe UI Light" w:cs="Segoe UI Light"/>
                <w:b/>
                <w:bCs/>
                <w:sz w:val="20"/>
                <w:szCs w:val="20"/>
                <w:lang w:val="pt-BR"/>
              </w:rPr>
            </w:pPr>
          </w:p>
        </w:tc>
      </w:tr>
      <w:tr w:rsidR="001D42F0" w:rsidRPr="001D42F0" w14:paraId="159EED3F"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55EAA38" w14:textId="43796874" w:rsidR="001D42F0" w:rsidRPr="001D42F0" w:rsidRDefault="007F16B2" w:rsidP="007F16B2">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15. Secretaria Municipal de Governo</w:t>
            </w:r>
          </w:p>
        </w:tc>
        <w:tc>
          <w:tcPr>
            <w:tcW w:w="1978" w:type="dxa"/>
            <w:tcBorders>
              <w:top w:val="dotted" w:sz="4" w:space="0" w:color="auto"/>
              <w:left w:val="dotted" w:sz="4" w:space="0" w:color="auto"/>
              <w:bottom w:val="dotted" w:sz="4" w:space="0" w:color="auto"/>
              <w:right w:val="dotted" w:sz="4" w:space="0" w:color="auto"/>
            </w:tcBorders>
          </w:tcPr>
          <w:p w14:paraId="6BB4E415" w14:textId="427993D1" w:rsidR="001D42F0" w:rsidRPr="001D42F0" w:rsidRDefault="007F16B2"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2.420.500,00</w:t>
            </w:r>
          </w:p>
        </w:tc>
      </w:tr>
      <w:tr w:rsidR="001D42F0" w:rsidRPr="001D42F0" w14:paraId="20374C9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D0047DB" w14:textId="371FDE70" w:rsidR="001D42F0" w:rsidRPr="001D42F0" w:rsidRDefault="007F16B2"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15.01. Secretaria Municipal de Governo</w:t>
            </w:r>
          </w:p>
        </w:tc>
        <w:tc>
          <w:tcPr>
            <w:tcW w:w="1978" w:type="dxa"/>
            <w:tcBorders>
              <w:top w:val="dotted" w:sz="4" w:space="0" w:color="auto"/>
              <w:left w:val="dotted" w:sz="4" w:space="0" w:color="auto"/>
              <w:bottom w:val="dotted" w:sz="4" w:space="0" w:color="auto"/>
              <w:right w:val="dotted" w:sz="4" w:space="0" w:color="auto"/>
            </w:tcBorders>
          </w:tcPr>
          <w:p w14:paraId="5ED1585A" w14:textId="51C56D92"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510.000,00</w:t>
            </w:r>
          </w:p>
        </w:tc>
      </w:tr>
      <w:tr w:rsidR="001D42F0" w:rsidRPr="001D42F0" w14:paraId="7DC7A700"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481F2CF" w14:textId="27005F37" w:rsidR="001D42F0" w:rsidRPr="001D42F0" w:rsidRDefault="007F16B2"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15.03. Assessoria de Gabinete</w:t>
            </w:r>
          </w:p>
        </w:tc>
        <w:tc>
          <w:tcPr>
            <w:tcW w:w="1978" w:type="dxa"/>
            <w:tcBorders>
              <w:top w:val="dotted" w:sz="4" w:space="0" w:color="auto"/>
              <w:left w:val="dotted" w:sz="4" w:space="0" w:color="auto"/>
              <w:bottom w:val="dotted" w:sz="4" w:space="0" w:color="auto"/>
              <w:right w:val="dotted" w:sz="4" w:space="0" w:color="auto"/>
            </w:tcBorders>
          </w:tcPr>
          <w:p w14:paraId="084C9A49" w14:textId="0EE638E2"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1.410.500,00</w:t>
            </w:r>
          </w:p>
        </w:tc>
      </w:tr>
      <w:tr w:rsidR="001D42F0" w:rsidRPr="001D42F0" w14:paraId="3A1D5F8E"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F5EABF3" w14:textId="307C488F" w:rsidR="001D42F0" w:rsidRPr="001D42F0" w:rsidRDefault="007F16B2"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lastRenderedPageBreak/>
              <w:t>15.05. Fundo Municipal de Habitação – FUNDAHP</w:t>
            </w:r>
          </w:p>
        </w:tc>
        <w:tc>
          <w:tcPr>
            <w:tcW w:w="1978" w:type="dxa"/>
            <w:tcBorders>
              <w:top w:val="dotted" w:sz="4" w:space="0" w:color="auto"/>
              <w:left w:val="dotted" w:sz="4" w:space="0" w:color="auto"/>
              <w:bottom w:val="dotted" w:sz="4" w:space="0" w:color="auto"/>
              <w:right w:val="dotted" w:sz="4" w:space="0" w:color="auto"/>
            </w:tcBorders>
          </w:tcPr>
          <w:p w14:paraId="1DF77A59" w14:textId="2F95B975"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500.000,00</w:t>
            </w:r>
          </w:p>
        </w:tc>
      </w:tr>
      <w:tr w:rsidR="001D42F0" w:rsidRPr="001D42F0" w14:paraId="6CFE68C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3E79F68" w14:textId="5C5C5971"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37DB23EF" w14:textId="6D471E25"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63E49721"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77069C24" w14:textId="218ED364" w:rsidR="001D42F0" w:rsidRPr="001D42F0" w:rsidRDefault="007F16B2" w:rsidP="001D42F0">
            <w:pPr>
              <w:widowControl/>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25. Secretaria Municipal de Administração</w:t>
            </w:r>
          </w:p>
        </w:tc>
        <w:tc>
          <w:tcPr>
            <w:tcW w:w="1978" w:type="dxa"/>
            <w:tcBorders>
              <w:top w:val="dotted" w:sz="4" w:space="0" w:color="auto"/>
              <w:left w:val="dotted" w:sz="4" w:space="0" w:color="auto"/>
              <w:bottom w:val="dotted" w:sz="4" w:space="0" w:color="auto"/>
              <w:right w:val="dotted" w:sz="4" w:space="0" w:color="auto"/>
            </w:tcBorders>
          </w:tcPr>
          <w:p w14:paraId="53A1090A" w14:textId="0B8C031E" w:rsidR="001D42F0" w:rsidRPr="001D42F0" w:rsidRDefault="007F16B2"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19.205.000,00</w:t>
            </w:r>
          </w:p>
        </w:tc>
      </w:tr>
      <w:tr w:rsidR="001D42F0" w:rsidRPr="001D42F0" w14:paraId="6BF7281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386A64D" w14:textId="2F89F87D" w:rsidR="001D42F0" w:rsidRPr="001D42F0" w:rsidRDefault="007F16B2"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25.01. Secretaria Municipal de Administração</w:t>
            </w:r>
          </w:p>
        </w:tc>
        <w:tc>
          <w:tcPr>
            <w:tcW w:w="1978" w:type="dxa"/>
            <w:tcBorders>
              <w:top w:val="dotted" w:sz="4" w:space="0" w:color="auto"/>
              <w:left w:val="dotted" w:sz="4" w:space="0" w:color="auto"/>
              <w:bottom w:val="dotted" w:sz="4" w:space="0" w:color="auto"/>
              <w:right w:val="dotted" w:sz="4" w:space="0" w:color="auto"/>
            </w:tcBorders>
          </w:tcPr>
          <w:p w14:paraId="6FA6C597" w14:textId="778129B1"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19.205.000,00</w:t>
            </w:r>
          </w:p>
        </w:tc>
      </w:tr>
      <w:tr w:rsidR="001D42F0" w:rsidRPr="001D42F0" w14:paraId="2D63F694"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3C9EC7A" w14:textId="5BB6BD4B"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7481AA02" w14:textId="1A7A2A55"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07A0784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EF75C50" w14:textId="4A892893" w:rsidR="001D42F0" w:rsidRPr="001D42F0" w:rsidRDefault="007F16B2" w:rsidP="007F16B2">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35. Secretaria Municipal de Planejamento</w:t>
            </w:r>
          </w:p>
        </w:tc>
        <w:tc>
          <w:tcPr>
            <w:tcW w:w="1978" w:type="dxa"/>
            <w:tcBorders>
              <w:top w:val="dotted" w:sz="4" w:space="0" w:color="auto"/>
              <w:left w:val="dotted" w:sz="4" w:space="0" w:color="auto"/>
              <w:bottom w:val="dotted" w:sz="4" w:space="0" w:color="auto"/>
              <w:right w:val="dotted" w:sz="4" w:space="0" w:color="auto"/>
            </w:tcBorders>
          </w:tcPr>
          <w:p w14:paraId="229D4D05" w14:textId="4D277004" w:rsidR="001D42F0" w:rsidRPr="001D42F0" w:rsidRDefault="007F16B2"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190.000,00</w:t>
            </w:r>
          </w:p>
        </w:tc>
      </w:tr>
      <w:tr w:rsidR="001D42F0" w:rsidRPr="001D42F0" w14:paraId="266D118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233363A" w14:textId="2B010EF3" w:rsidR="001D42F0" w:rsidRPr="001D42F0" w:rsidRDefault="007F16B2" w:rsidP="001D42F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35.01. Secretaria Municipal de Planejamento</w:t>
            </w:r>
          </w:p>
        </w:tc>
        <w:tc>
          <w:tcPr>
            <w:tcW w:w="1978" w:type="dxa"/>
            <w:tcBorders>
              <w:top w:val="dotted" w:sz="4" w:space="0" w:color="auto"/>
              <w:left w:val="dotted" w:sz="4" w:space="0" w:color="auto"/>
              <w:bottom w:val="dotted" w:sz="4" w:space="0" w:color="auto"/>
              <w:right w:val="dotted" w:sz="4" w:space="0" w:color="auto"/>
            </w:tcBorders>
          </w:tcPr>
          <w:p w14:paraId="71B42144" w14:textId="4DB27DD7"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190.000,00</w:t>
            </w:r>
          </w:p>
        </w:tc>
      </w:tr>
      <w:tr w:rsidR="001D42F0" w:rsidRPr="001D42F0" w14:paraId="3669A44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41457FF8" w14:textId="4D3DE478" w:rsidR="001D42F0" w:rsidRPr="001D42F0" w:rsidRDefault="001D42F0"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224B1B79" w14:textId="0FABCF57"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1D42F0" w:rsidRPr="001D42F0" w14:paraId="2398895D"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DD04842" w14:textId="74EB13A7" w:rsidR="001D42F0" w:rsidRPr="001D42F0" w:rsidRDefault="007F16B2" w:rsidP="007F16B2">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45. Secretaria Municipal de Finanças</w:t>
            </w:r>
          </w:p>
        </w:tc>
        <w:tc>
          <w:tcPr>
            <w:tcW w:w="1978" w:type="dxa"/>
            <w:tcBorders>
              <w:top w:val="dotted" w:sz="4" w:space="0" w:color="auto"/>
              <w:left w:val="dotted" w:sz="4" w:space="0" w:color="auto"/>
              <w:bottom w:val="dotted" w:sz="4" w:space="0" w:color="auto"/>
              <w:right w:val="dotted" w:sz="4" w:space="0" w:color="auto"/>
            </w:tcBorders>
          </w:tcPr>
          <w:p w14:paraId="0A70C740" w14:textId="0878952E" w:rsidR="001D42F0" w:rsidRPr="001D42F0" w:rsidRDefault="007F16B2"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10.145.000,00</w:t>
            </w:r>
          </w:p>
        </w:tc>
      </w:tr>
      <w:tr w:rsidR="001D42F0" w:rsidRPr="001D42F0" w14:paraId="3D3FC6C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DDA8795" w14:textId="7F939ABF" w:rsidR="001D42F0" w:rsidRPr="001D42F0" w:rsidRDefault="007F16B2" w:rsidP="001D42F0">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45.01. Secretaria Municipal de Finanças</w:t>
            </w:r>
          </w:p>
        </w:tc>
        <w:tc>
          <w:tcPr>
            <w:tcW w:w="1978" w:type="dxa"/>
            <w:tcBorders>
              <w:top w:val="dotted" w:sz="4" w:space="0" w:color="auto"/>
              <w:left w:val="dotted" w:sz="4" w:space="0" w:color="auto"/>
              <w:bottom w:val="dotted" w:sz="4" w:space="0" w:color="auto"/>
              <w:right w:val="dotted" w:sz="4" w:space="0" w:color="auto"/>
            </w:tcBorders>
          </w:tcPr>
          <w:p w14:paraId="33902DF4" w14:textId="51A39E49" w:rsidR="001D42F0" w:rsidRPr="001D42F0" w:rsidRDefault="007F16B2"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10.145.000,00</w:t>
            </w:r>
          </w:p>
        </w:tc>
      </w:tr>
      <w:tr w:rsidR="001D42F0" w:rsidRPr="001D42F0" w14:paraId="4CA2EDEC"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2B991AA" w14:textId="1D3B5CBA" w:rsidR="001D42F0" w:rsidRPr="001D42F0" w:rsidRDefault="001D42F0" w:rsidP="001D42F0">
            <w:pPr>
              <w:widowControl/>
              <w:tabs>
                <w:tab w:val="left" w:pos="555"/>
              </w:tabs>
              <w:autoSpaceDE/>
              <w:autoSpaceDN/>
              <w:rPr>
                <w:rFonts w:ascii="Segoe UI Light" w:eastAsia="Times New Roman" w:hAnsi="Segoe UI Light" w:cs="Segoe UI Light"/>
                <w:b/>
                <w:bCs/>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34160AA3" w14:textId="1A0DC496" w:rsidR="001D42F0" w:rsidRPr="001D42F0" w:rsidRDefault="001D42F0" w:rsidP="001D42F0">
            <w:pPr>
              <w:widowControl/>
              <w:autoSpaceDE/>
              <w:autoSpaceDN/>
              <w:ind w:left="-102"/>
              <w:jc w:val="right"/>
              <w:rPr>
                <w:rFonts w:ascii="Segoe UI Light" w:eastAsia="Malgun Gothic" w:hAnsi="Segoe UI Light" w:cs="Segoe UI Light"/>
                <w:b/>
                <w:bCs/>
                <w:sz w:val="20"/>
                <w:szCs w:val="20"/>
                <w:lang w:val="pt-BR"/>
              </w:rPr>
            </w:pPr>
          </w:p>
        </w:tc>
      </w:tr>
      <w:tr w:rsidR="001D42F0" w:rsidRPr="001D42F0" w14:paraId="3059160E"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18E675B" w14:textId="7725C8AB" w:rsidR="001D42F0" w:rsidRPr="001D42F0" w:rsidRDefault="007F16B2" w:rsidP="007F16B2">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55. Secretaria Municipal de Educação</w:t>
            </w:r>
          </w:p>
        </w:tc>
        <w:tc>
          <w:tcPr>
            <w:tcW w:w="1978" w:type="dxa"/>
            <w:tcBorders>
              <w:top w:val="dotted" w:sz="4" w:space="0" w:color="auto"/>
              <w:left w:val="dotted" w:sz="4" w:space="0" w:color="auto"/>
              <w:bottom w:val="dotted" w:sz="4" w:space="0" w:color="auto"/>
              <w:right w:val="dotted" w:sz="4" w:space="0" w:color="auto"/>
            </w:tcBorders>
          </w:tcPr>
          <w:p w14:paraId="6F1FC1C2" w14:textId="5909902A" w:rsidR="001D42F0" w:rsidRPr="001D42F0" w:rsidRDefault="00447960"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5</w:t>
            </w:r>
            <w:r w:rsidR="0080194C">
              <w:rPr>
                <w:rFonts w:ascii="Segoe UI Light" w:eastAsia="Malgun Gothic" w:hAnsi="Segoe UI Light" w:cs="Segoe UI Light"/>
                <w:b/>
                <w:bCs/>
                <w:sz w:val="20"/>
                <w:szCs w:val="20"/>
                <w:lang w:val="pt-BR"/>
              </w:rPr>
              <w:t>3.648.5</w:t>
            </w:r>
            <w:r w:rsidRPr="00B72ACC">
              <w:rPr>
                <w:rFonts w:ascii="Segoe UI Light" w:eastAsia="Malgun Gothic" w:hAnsi="Segoe UI Light" w:cs="Segoe UI Light"/>
                <w:b/>
                <w:bCs/>
                <w:sz w:val="20"/>
                <w:szCs w:val="20"/>
                <w:lang w:val="pt-BR"/>
              </w:rPr>
              <w:t>00,00</w:t>
            </w:r>
          </w:p>
        </w:tc>
      </w:tr>
      <w:tr w:rsidR="001D42F0" w:rsidRPr="001D42F0" w14:paraId="6FE85E8A"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4AFE42F" w14:textId="4763FBE2" w:rsidR="001D42F0" w:rsidRPr="001D42F0" w:rsidRDefault="00447960" w:rsidP="0044796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55.01. Secretaria Municipal de Educaçã</w:t>
            </w:r>
            <w:r w:rsidR="0080194C">
              <w:rPr>
                <w:rFonts w:ascii="Segoe UI Light" w:eastAsia="Times New Roman" w:hAnsi="Segoe UI Light" w:cs="Segoe UI Light"/>
                <w:sz w:val="20"/>
                <w:szCs w:val="20"/>
                <w:lang w:val="pt-BR" w:eastAsia="pt-BR"/>
              </w:rPr>
              <w:t>o</w:t>
            </w:r>
          </w:p>
        </w:tc>
        <w:tc>
          <w:tcPr>
            <w:tcW w:w="1978" w:type="dxa"/>
            <w:tcBorders>
              <w:top w:val="dotted" w:sz="4" w:space="0" w:color="auto"/>
              <w:left w:val="dotted" w:sz="4" w:space="0" w:color="auto"/>
              <w:bottom w:val="dotted" w:sz="4" w:space="0" w:color="auto"/>
              <w:right w:val="dotted" w:sz="4" w:space="0" w:color="auto"/>
            </w:tcBorders>
          </w:tcPr>
          <w:p w14:paraId="4AD1DBC1" w14:textId="06C025F0" w:rsidR="001D42F0" w:rsidRPr="001D42F0"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19.</w:t>
            </w:r>
            <w:r w:rsidR="00EE62D9">
              <w:rPr>
                <w:rFonts w:ascii="Segoe UI Light" w:eastAsia="Malgun Gothic" w:hAnsi="Segoe UI Light" w:cs="Segoe UI Light"/>
                <w:sz w:val="20"/>
                <w:szCs w:val="20"/>
                <w:lang w:val="pt-BR"/>
              </w:rPr>
              <w:t>053.000</w:t>
            </w:r>
            <w:r w:rsidRPr="00B72ACC">
              <w:rPr>
                <w:rFonts w:ascii="Segoe UI Light" w:eastAsia="Malgun Gothic" w:hAnsi="Segoe UI Light" w:cs="Segoe UI Light"/>
                <w:sz w:val="20"/>
                <w:szCs w:val="20"/>
                <w:lang w:val="pt-BR"/>
              </w:rPr>
              <w:t>,00</w:t>
            </w:r>
          </w:p>
        </w:tc>
      </w:tr>
      <w:tr w:rsidR="001D42F0" w:rsidRPr="001D42F0" w14:paraId="235F5E10"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407FD5C2" w14:textId="4DCBE87B" w:rsidR="001D42F0" w:rsidRPr="001D42F0" w:rsidRDefault="00447960" w:rsidP="001D42F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55.03. Fundeb</w:t>
            </w:r>
          </w:p>
        </w:tc>
        <w:tc>
          <w:tcPr>
            <w:tcW w:w="1978" w:type="dxa"/>
            <w:tcBorders>
              <w:top w:val="dotted" w:sz="4" w:space="0" w:color="auto"/>
              <w:left w:val="dotted" w:sz="4" w:space="0" w:color="auto"/>
              <w:bottom w:val="dotted" w:sz="4" w:space="0" w:color="auto"/>
              <w:right w:val="dotted" w:sz="4" w:space="0" w:color="auto"/>
            </w:tcBorders>
          </w:tcPr>
          <w:p w14:paraId="0338569C" w14:textId="2D49289F" w:rsidR="001D42F0" w:rsidRPr="001D42F0"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30.950.000,00</w:t>
            </w:r>
          </w:p>
        </w:tc>
      </w:tr>
      <w:tr w:rsidR="001D42F0" w:rsidRPr="001D42F0" w14:paraId="0C61CEE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CA858EB" w14:textId="594BBB5C" w:rsidR="001D42F0" w:rsidRPr="001D42F0" w:rsidRDefault="00447960" w:rsidP="0044796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55.04. Fundo Municipal de Cultura</w:t>
            </w:r>
          </w:p>
        </w:tc>
        <w:tc>
          <w:tcPr>
            <w:tcW w:w="1978" w:type="dxa"/>
            <w:tcBorders>
              <w:top w:val="dotted" w:sz="4" w:space="0" w:color="auto"/>
              <w:left w:val="dotted" w:sz="4" w:space="0" w:color="auto"/>
              <w:bottom w:val="dotted" w:sz="4" w:space="0" w:color="auto"/>
              <w:right w:val="dotted" w:sz="4" w:space="0" w:color="auto"/>
            </w:tcBorders>
          </w:tcPr>
          <w:p w14:paraId="0167F655" w14:textId="41B86438" w:rsidR="001D42F0" w:rsidRPr="001D42F0"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3.645.500,00</w:t>
            </w:r>
          </w:p>
        </w:tc>
      </w:tr>
      <w:tr w:rsidR="001D42F0" w:rsidRPr="001D42F0" w14:paraId="6F1DC8F1"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F4A69D4" w14:textId="58DDCB8B" w:rsidR="001D42F0" w:rsidRPr="001D42F0" w:rsidRDefault="001D42F0" w:rsidP="001D42F0">
            <w:pPr>
              <w:widowControl/>
              <w:tabs>
                <w:tab w:val="left" w:pos="555"/>
              </w:tabs>
              <w:autoSpaceDE/>
              <w:autoSpaceDN/>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04CAB210" w14:textId="40C17622" w:rsidR="001D42F0" w:rsidRPr="001D42F0" w:rsidRDefault="001D42F0" w:rsidP="001D42F0">
            <w:pPr>
              <w:widowControl/>
              <w:autoSpaceDE/>
              <w:autoSpaceDN/>
              <w:ind w:left="-102"/>
              <w:jc w:val="right"/>
              <w:rPr>
                <w:rFonts w:ascii="Segoe UI Light" w:eastAsia="Malgun Gothic" w:hAnsi="Segoe UI Light" w:cs="Segoe UI Light"/>
                <w:sz w:val="20"/>
                <w:szCs w:val="20"/>
                <w:lang w:val="pt-BR"/>
              </w:rPr>
            </w:pPr>
          </w:p>
        </w:tc>
      </w:tr>
      <w:tr w:rsidR="00447960" w:rsidRPr="00B72ACC" w14:paraId="0BFBAFA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A09D4AE" w14:textId="4DB66CCA" w:rsidR="00447960" w:rsidRPr="00B72ACC" w:rsidRDefault="00447960" w:rsidP="001D42F0">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65. Secretaria Municipal de Saúde</w:t>
            </w:r>
          </w:p>
        </w:tc>
        <w:tc>
          <w:tcPr>
            <w:tcW w:w="1978" w:type="dxa"/>
            <w:tcBorders>
              <w:top w:val="dotted" w:sz="4" w:space="0" w:color="auto"/>
              <w:left w:val="dotted" w:sz="4" w:space="0" w:color="auto"/>
              <w:bottom w:val="dotted" w:sz="4" w:space="0" w:color="auto"/>
              <w:right w:val="dotted" w:sz="4" w:space="0" w:color="auto"/>
            </w:tcBorders>
          </w:tcPr>
          <w:p w14:paraId="3630DF85" w14:textId="218AAFAB" w:rsidR="00447960" w:rsidRPr="00B72ACC" w:rsidRDefault="00447960"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42.807.000,00</w:t>
            </w:r>
          </w:p>
        </w:tc>
      </w:tr>
      <w:tr w:rsidR="00447960" w:rsidRPr="00B72ACC" w14:paraId="43D24DFD"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49E8F505" w14:textId="21A7553C" w:rsidR="00447960" w:rsidRPr="00B72ACC" w:rsidRDefault="00447960" w:rsidP="001D42F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65.01. Secretaria Municipal de Saúde</w:t>
            </w:r>
          </w:p>
        </w:tc>
        <w:tc>
          <w:tcPr>
            <w:tcW w:w="1978" w:type="dxa"/>
            <w:tcBorders>
              <w:top w:val="dotted" w:sz="4" w:space="0" w:color="auto"/>
              <w:left w:val="dotted" w:sz="4" w:space="0" w:color="auto"/>
              <w:bottom w:val="dotted" w:sz="4" w:space="0" w:color="auto"/>
              <w:right w:val="dotted" w:sz="4" w:space="0" w:color="auto"/>
            </w:tcBorders>
          </w:tcPr>
          <w:p w14:paraId="090C9C3C" w14:textId="55FBA698"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14.236.000,00</w:t>
            </w:r>
          </w:p>
        </w:tc>
      </w:tr>
      <w:tr w:rsidR="00447960" w:rsidRPr="00B72ACC" w14:paraId="3EDD3F85"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3AB577D" w14:textId="44CC71DF" w:rsidR="00447960" w:rsidRPr="00B72ACC" w:rsidRDefault="00447960" w:rsidP="001D42F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65.02. Fundo Municipal de Saúde</w:t>
            </w:r>
          </w:p>
        </w:tc>
        <w:tc>
          <w:tcPr>
            <w:tcW w:w="1978" w:type="dxa"/>
            <w:tcBorders>
              <w:top w:val="dotted" w:sz="4" w:space="0" w:color="auto"/>
              <w:left w:val="dotted" w:sz="4" w:space="0" w:color="auto"/>
              <w:bottom w:val="dotted" w:sz="4" w:space="0" w:color="auto"/>
              <w:right w:val="dotted" w:sz="4" w:space="0" w:color="auto"/>
            </w:tcBorders>
          </w:tcPr>
          <w:p w14:paraId="6F482C6D" w14:textId="1B5A842B"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28.571.000,00</w:t>
            </w:r>
          </w:p>
        </w:tc>
      </w:tr>
      <w:tr w:rsidR="00447960" w:rsidRPr="00B72ACC" w14:paraId="5364FF1E"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7FF0A22" w14:textId="77777777" w:rsidR="00447960" w:rsidRPr="00B72ACC" w:rsidRDefault="00447960" w:rsidP="001D42F0">
            <w:pPr>
              <w:widowControl/>
              <w:tabs>
                <w:tab w:val="left" w:pos="555"/>
              </w:tabs>
              <w:autoSpaceDE/>
              <w:autoSpaceDN/>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4E349C82" w14:textId="77777777"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p>
        </w:tc>
      </w:tr>
      <w:tr w:rsidR="00447960" w:rsidRPr="00B72ACC" w14:paraId="5CCAEB55"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4A02B96" w14:textId="14B016F3" w:rsidR="00447960" w:rsidRPr="00B72ACC" w:rsidRDefault="00447960" w:rsidP="001D42F0">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75. Secretaria Municipal de Assistência Social</w:t>
            </w:r>
          </w:p>
        </w:tc>
        <w:tc>
          <w:tcPr>
            <w:tcW w:w="1978" w:type="dxa"/>
            <w:tcBorders>
              <w:top w:val="dotted" w:sz="4" w:space="0" w:color="auto"/>
              <w:left w:val="dotted" w:sz="4" w:space="0" w:color="auto"/>
              <w:bottom w:val="dotted" w:sz="4" w:space="0" w:color="auto"/>
              <w:right w:val="dotted" w:sz="4" w:space="0" w:color="auto"/>
            </w:tcBorders>
          </w:tcPr>
          <w:p w14:paraId="7FB4F93F" w14:textId="1750485E" w:rsidR="00447960" w:rsidRPr="00B72ACC" w:rsidRDefault="00447960"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7.508.000,00</w:t>
            </w:r>
          </w:p>
        </w:tc>
      </w:tr>
      <w:tr w:rsidR="00447960" w:rsidRPr="00B72ACC" w14:paraId="4CD37A56"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ED3E641" w14:textId="6D22B783" w:rsidR="00447960" w:rsidRPr="00B72ACC" w:rsidRDefault="00447960" w:rsidP="001D42F0">
            <w:pPr>
              <w:widowControl/>
              <w:tabs>
                <w:tab w:val="left" w:pos="555"/>
              </w:tabs>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75.01. Secretaria Municipal de Assistência Social</w:t>
            </w:r>
          </w:p>
        </w:tc>
        <w:tc>
          <w:tcPr>
            <w:tcW w:w="1978" w:type="dxa"/>
            <w:tcBorders>
              <w:top w:val="dotted" w:sz="4" w:space="0" w:color="auto"/>
              <w:left w:val="dotted" w:sz="4" w:space="0" w:color="auto"/>
              <w:bottom w:val="dotted" w:sz="4" w:space="0" w:color="auto"/>
              <w:right w:val="dotted" w:sz="4" w:space="0" w:color="auto"/>
            </w:tcBorders>
          </w:tcPr>
          <w:p w14:paraId="02352B87" w14:textId="5698D616"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5.003.500,00</w:t>
            </w:r>
          </w:p>
        </w:tc>
      </w:tr>
      <w:tr w:rsidR="001D42F0" w:rsidRPr="001D42F0" w14:paraId="6954F34A"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64B2C5CA" w14:textId="622EF34C" w:rsidR="001D42F0" w:rsidRPr="001D42F0" w:rsidRDefault="00447960"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75.02. Fundo Municipal de Assistência Social</w:t>
            </w:r>
          </w:p>
        </w:tc>
        <w:tc>
          <w:tcPr>
            <w:tcW w:w="1978" w:type="dxa"/>
            <w:tcBorders>
              <w:top w:val="dotted" w:sz="4" w:space="0" w:color="auto"/>
              <w:left w:val="dotted" w:sz="4" w:space="0" w:color="auto"/>
              <w:bottom w:val="dotted" w:sz="4" w:space="0" w:color="auto"/>
              <w:right w:val="dotted" w:sz="4" w:space="0" w:color="auto"/>
            </w:tcBorders>
          </w:tcPr>
          <w:p w14:paraId="395ABEC2" w14:textId="1FFC29A9" w:rsidR="001D42F0" w:rsidRPr="001D42F0"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2.467.000,00</w:t>
            </w:r>
          </w:p>
        </w:tc>
      </w:tr>
      <w:tr w:rsidR="001D42F0" w:rsidRPr="001D42F0" w14:paraId="71C851F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7B063D6A" w14:textId="4AD5F8D4" w:rsidR="001D42F0" w:rsidRPr="001D42F0" w:rsidRDefault="00447960"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75.06. Fundo Municipal dos Direitos da Criança e do Adolescente</w:t>
            </w:r>
          </w:p>
        </w:tc>
        <w:tc>
          <w:tcPr>
            <w:tcW w:w="1978" w:type="dxa"/>
            <w:tcBorders>
              <w:top w:val="dotted" w:sz="4" w:space="0" w:color="auto"/>
              <w:left w:val="dotted" w:sz="4" w:space="0" w:color="auto"/>
              <w:bottom w:val="dotted" w:sz="4" w:space="0" w:color="auto"/>
              <w:right w:val="dotted" w:sz="4" w:space="0" w:color="auto"/>
            </w:tcBorders>
          </w:tcPr>
          <w:p w14:paraId="396EFC0D" w14:textId="3C91F37F" w:rsidR="001D42F0" w:rsidRPr="001D42F0"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37.500,00</w:t>
            </w:r>
          </w:p>
        </w:tc>
      </w:tr>
      <w:tr w:rsidR="00447960" w:rsidRPr="00B72ACC" w14:paraId="1E4A7E21"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32644D8" w14:textId="77777777" w:rsidR="00447960" w:rsidRPr="00B72ACC" w:rsidRDefault="00447960" w:rsidP="001D42F0">
            <w:pPr>
              <w:widowControl/>
              <w:autoSpaceDE/>
              <w:autoSpaceDN/>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6E2BB84E" w14:textId="77777777"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p>
        </w:tc>
      </w:tr>
      <w:tr w:rsidR="00447960" w:rsidRPr="00B72ACC" w14:paraId="266A7E6B"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C539070" w14:textId="24F21B33" w:rsidR="00447960" w:rsidRPr="00B72ACC" w:rsidRDefault="00447960" w:rsidP="001D42F0">
            <w:pPr>
              <w:widowControl/>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85. Secretaria Municipal de Obras e Serviços Urbanos</w:t>
            </w:r>
          </w:p>
        </w:tc>
        <w:tc>
          <w:tcPr>
            <w:tcW w:w="1978" w:type="dxa"/>
            <w:tcBorders>
              <w:top w:val="dotted" w:sz="4" w:space="0" w:color="auto"/>
              <w:left w:val="dotted" w:sz="4" w:space="0" w:color="auto"/>
              <w:bottom w:val="dotted" w:sz="4" w:space="0" w:color="auto"/>
              <w:right w:val="dotted" w:sz="4" w:space="0" w:color="auto"/>
            </w:tcBorders>
          </w:tcPr>
          <w:p w14:paraId="7CD8DB85" w14:textId="54C27A7C" w:rsidR="00447960" w:rsidRPr="00B72ACC" w:rsidRDefault="00447960" w:rsidP="001D42F0">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11.</w:t>
            </w:r>
            <w:r w:rsidR="006B625F">
              <w:rPr>
                <w:rFonts w:ascii="Segoe UI Light" w:eastAsia="Malgun Gothic" w:hAnsi="Segoe UI Light" w:cs="Segoe UI Light"/>
                <w:b/>
                <w:bCs/>
                <w:sz w:val="20"/>
                <w:szCs w:val="20"/>
                <w:lang w:val="pt-BR"/>
              </w:rPr>
              <w:t>089.500</w:t>
            </w:r>
            <w:r w:rsidRPr="00B72ACC">
              <w:rPr>
                <w:rFonts w:ascii="Segoe UI Light" w:eastAsia="Malgun Gothic" w:hAnsi="Segoe UI Light" w:cs="Segoe UI Light"/>
                <w:b/>
                <w:bCs/>
                <w:sz w:val="20"/>
                <w:szCs w:val="20"/>
                <w:lang w:val="pt-BR"/>
              </w:rPr>
              <w:t>,00</w:t>
            </w:r>
          </w:p>
        </w:tc>
      </w:tr>
      <w:tr w:rsidR="00447960" w:rsidRPr="00B72ACC" w14:paraId="6690DF27"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31197F3" w14:textId="660EB6BD" w:rsidR="00447960" w:rsidRPr="00B72ACC" w:rsidRDefault="00447960"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85.01. Secretaria Municipal de Obras e Serviços Urbanos</w:t>
            </w:r>
          </w:p>
        </w:tc>
        <w:tc>
          <w:tcPr>
            <w:tcW w:w="1978" w:type="dxa"/>
            <w:tcBorders>
              <w:top w:val="dotted" w:sz="4" w:space="0" w:color="auto"/>
              <w:left w:val="dotted" w:sz="4" w:space="0" w:color="auto"/>
              <w:bottom w:val="dotted" w:sz="4" w:space="0" w:color="auto"/>
              <w:right w:val="dotted" w:sz="4" w:space="0" w:color="auto"/>
            </w:tcBorders>
          </w:tcPr>
          <w:p w14:paraId="24FF05DE" w14:textId="0615B181" w:rsidR="00447960" w:rsidRPr="00B72ACC" w:rsidRDefault="00785909" w:rsidP="001D42F0">
            <w:pPr>
              <w:widowControl/>
              <w:autoSpaceDE/>
              <w:autoSpaceDN/>
              <w:ind w:left="-102"/>
              <w:jc w:val="right"/>
              <w:rPr>
                <w:rFonts w:ascii="Segoe UI Light" w:eastAsia="Malgun Gothic" w:hAnsi="Segoe UI Light" w:cs="Segoe UI Light"/>
                <w:sz w:val="20"/>
                <w:szCs w:val="20"/>
                <w:lang w:val="pt-BR"/>
              </w:rPr>
            </w:pPr>
            <w:r>
              <w:rPr>
                <w:rFonts w:ascii="Segoe UI Light" w:eastAsia="Malgun Gothic" w:hAnsi="Segoe UI Light" w:cs="Segoe UI Light"/>
                <w:sz w:val="20"/>
                <w:szCs w:val="20"/>
                <w:lang w:val="pt-BR"/>
              </w:rPr>
              <w:t>11.073</w:t>
            </w:r>
            <w:r w:rsidR="00447960" w:rsidRPr="00B72ACC">
              <w:rPr>
                <w:rFonts w:ascii="Segoe UI Light" w:eastAsia="Malgun Gothic" w:hAnsi="Segoe UI Light" w:cs="Segoe UI Light"/>
                <w:sz w:val="20"/>
                <w:szCs w:val="20"/>
                <w:lang w:val="pt-BR"/>
              </w:rPr>
              <w:t>.000,00</w:t>
            </w:r>
          </w:p>
        </w:tc>
      </w:tr>
      <w:tr w:rsidR="00447960" w:rsidRPr="00B72ACC" w14:paraId="4674421F"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3B13D35" w14:textId="46D0D6BF" w:rsidR="00447960" w:rsidRPr="00B72ACC" w:rsidRDefault="00447960" w:rsidP="001D42F0">
            <w:pPr>
              <w:widowControl/>
              <w:autoSpaceDE/>
              <w:autoSpaceDN/>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 xml:space="preserve">   85.03. Fundo Municipal de Desenvolvimento Urbano</w:t>
            </w:r>
          </w:p>
        </w:tc>
        <w:tc>
          <w:tcPr>
            <w:tcW w:w="1978" w:type="dxa"/>
            <w:tcBorders>
              <w:top w:val="dotted" w:sz="4" w:space="0" w:color="auto"/>
              <w:left w:val="dotted" w:sz="4" w:space="0" w:color="auto"/>
              <w:bottom w:val="dotted" w:sz="4" w:space="0" w:color="auto"/>
              <w:right w:val="dotted" w:sz="4" w:space="0" w:color="auto"/>
            </w:tcBorders>
          </w:tcPr>
          <w:p w14:paraId="4185D61F" w14:textId="006EA898" w:rsidR="00447960" w:rsidRPr="00B72ACC" w:rsidRDefault="00447960" w:rsidP="001D42F0">
            <w:pPr>
              <w:widowControl/>
              <w:autoSpaceDE/>
              <w:autoSpaceDN/>
              <w:ind w:left="-102"/>
              <w:jc w:val="right"/>
              <w:rPr>
                <w:rFonts w:ascii="Segoe UI Light" w:eastAsia="Malgun Gothic" w:hAnsi="Segoe UI Light" w:cs="Segoe UI Light"/>
                <w:sz w:val="20"/>
                <w:szCs w:val="20"/>
                <w:lang w:val="pt-BR"/>
              </w:rPr>
            </w:pPr>
            <w:r w:rsidRPr="00B72ACC">
              <w:rPr>
                <w:rFonts w:ascii="Segoe UI Light" w:eastAsia="Malgun Gothic" w:hAnsi="Segoe UI Light" w:cs="Segoe UI Light"/>
                <w:sz w:val="20"/>
                <w:szCs w:val="20"/>
                <w:lang w:val="pt-BR"/>
              </w:rPr>
              <w:t>16.500,00</w:t>
            </w:r>
          </w:p>
        </w:tc>
      </w:tr>
      <w:tr w:rsidR="00E84424" w:rsidRPr="00B72ACC" w14:paraId="4F5602E1"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576FB81" w14:textId="77777777" w:rsidR="00E84424" w:rsidRPr="00B72ACC" w:rsidRDefault="00E84424" w:rsidP="001D42F0">
            <w:pPr>
              <w:widowControl/>
              <w:autoSpaceDE/>
              <w:autoSpaceDN/>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309B4294" w14:textId="77777777" w:rsidR="00E84424" w:rsidRPr="00B72ACC" w:rsidRDefault="00E84424" w:rsidP="001D42F0">
            <w:pPr>
              <w:widowControl/>
              <w:autoSpaceDE/>
              <w:autoSpaceDN/>
              <w:ind w:left="-102"/>
              <w:jc w:val="right"/>
              <w:rPr>
                <w:rFonts w:ascii="Segoe UI Light" w:eastAsia="Malgun Gothic" w:hAnsi="Segoe UI Light" w:cs="Segoe UI Light"/>
                <w:sz w:val="20"/>
                <w:szCs w:val="20"/>
                <w:lang w:val="pt-BR"/>
              </w:rPr>
            </w:pPr>
          </w:p>
        </w:tc>
      </w:tr>
      <w:tr w:rsidR="00E84424" w:rsidRPr="00B72ACC" w14:paraId="6AC82E1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42911BB4" w14:textId="0C57FA42" w:rsidR="00E84424" w:rsidRPr="00B72ACC" w:rsidRDefault="00E84424" w:rsidP="00E84424">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b/>
                <w:bCs/>
                <w:sz w:val="20"/>
                <w:szCs w:val="20"/>
                <w:lang w:val="pt-BR" w:eastAsia="pt-BR"/>
              </w:rPr>
              <w:t>86</w:t>
            </w:r>
            <w:r w:rsidRPr="00B72ACC">
              <w:rPr>
                <w:rFonts w:ascii="Segoe UI Light" w:eastAsia="Times New Roman" w:hAnsi="Segoe UI Light" w:cs="Segoe UI Light"/>
                <w:b/>
                <w:bCs/>
                <w:sz w:val="20"/>
                <w:szCs w:val="20"/>
                <w:lang w:val="pt-BR" w:eastAsia="pt-BR"/>
              </w:rPr>
              <w:t xml:space="preserve">. Secretaria Municipal de </w:t>
            </w:r>
            <w:r w:rsidR="00E84D9B">
              <w:rPr>
                <w:rFonts w:ascii="Segoe UI Light" w:eastAsia="Times New Roman" w:hAnsi="Segoe UI Light" w:cs="Segoe UI Light"/>
                <w:b/>
                <w:bCs/>
                <w:sz w:val="20"/>
                <w:szCs w:val="20"/>
                <w:lang w:val="pt-BR" w:eastAsia="pt-BR"/>
              </w:rPr>
              <w:t>Esporte, Lazer e Turismo</w:t>
            </w:r>
          </w:p>
        </w:tc>
        <w:tc>
          <w:tcPr>
            <w:tcW w:w="1978" w:type="dxa"/>
            <w:tcBorders>
              <w:top w:val="dotted" w:sz="4" w:space="0" w:color="auto"/>
              <w:left w:val="dotted" w:sz="4" w:space="0" w:color="auto"/>
              <w:bottom w:val="dotted" w:sz="4" w:space="0" w:color="auto"/>
              <w:right w:val="dotted" w:sz="4" w:space="0" w:color="auto"/>
            </w:tcBorders>
          </w:tcPr>
          <w:p w14:paraId="53E09BDC" w14:textId="41F6F16C" w:rsidR="00E84424" w:rsidRPr="00B72ACC" w:rsidRDefault="00E84D9B" w:rsidP="00E84424">
            <w:pPr>
              <w:widowControl/>
              <w:autoSpaceDE/>
              <w:autoSpaceDN/>
              <w:ind w:left="-102"/>
              <w:jc w:val="right"/>
              <w:rPr>
                <w:rFonts w:ascii="Segoe UI Light" w:eastAsia="Malgun Gothic" w:hAnsi="Segoe UI Light" w:cs="Segoe UI Light"/>
                <w:sz w:val="20"/>
                <w:szCs w:val="20"/>
                <w:lang w:val="pt-BR"/>
              </w:rPr>
            </w:pPr>
            <w:r>
              <w:rPr>
                <w:rFonts w:ascii="Segoe UI Light" w:eastAsia="Malgun Gothic" w:hAnsi="Segoe UI Light" w:cs="Segoe UI Light"/>
                <w:b/>
                <w:bCs/>
                <w:sz w:val="20"/>
                <w:szCs w:val="20"/>
                <w:lang w:val="pt-BR"/>
              </w:rPr>
              <w:t>1.168.500,00</w:t>
            </w:r>
          </w:p>
        </w:tc>
      </w:tr>
      <w:tr w:rsidR="00E84424" w:rsidRPr="00B72ACC" w14:paraId="2CF797E9"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355EE64F" w14:textId="1E2B76A1" w:rsidR="00E84424" w:rsidRPr="00B72ACC" w:rsidRDefault="00E84D9B" w:rsidP="008F7C14">
            <w:pPr>
              <w:widowControl/>
              <w:autoSpaceDE/>
              <w:autoSpaceDN/>
              <w:ind w:left="174"/>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86</w:t>
            </w:r>
            <w:r w:rsidR="00E84424" w:rsidRPr="00B72ACC">
              <w:rPr>
                <w:rFonts w:ascii="Segoe UI Light" w:eastAsia="Times New Roman" w:hAnsi="Segoe UI Light" w:cs="Segoe UI Light"/>
                <w:sz w:val="20"/>
                <w:szCs w:val="20"/>
                <w:lang w:val="pt-BR" w:eastAsia="pt-BR"/>
              </w:rPr>
              <w:t xml:space="preserve">.01. Secretaria Municipal de </w:t>
            </w:r>
            <w:r>
              <w:rPr>
                <w:rFonts w:ascii="Segoe UI Light" w:eastAsia="Times New Roman" w:hAnsi="Segoe UI Light" w:cs="Segoe UI Light"/>
                <w:sz w:val="20"/>
                <w:szCs w:val="20"/>
                <w:lang w:val="pt-BR" w:eastAsia="pt-BR"/>
              </w:rPr>
              <w:t>Esporte, Lazer e Turismo</w:t>
            </w:r>
          </w:p>
        </w:tc>
        <w:tc>
          <w:tcPr>
            <w:tcW w:w="1978" w:type="dxa"/>
            <w:tcBorders>
              <w:top w:val="dotted" w:sz="4" w:space="0" w:color="auto"/>
              <w:left w:val="dotted" w:sz="4" w:space="0" w:color="auto"/>
              <w:bottom w:val="dotted" w:sz="4" w:space="0" w:color="auto"/>
              <w:right w:val="dotted" w:sz="4" w:space="0" w:color="auto"/>
            </w:tcBorders>
          </w:tcPr>
          <w:p w14:paraId="14B6340D" w14:textId="69A81B53" w:rsidR="00E84424" w:rsidRPr="00B72ACC" w:rsidRDefault="008F7C14" w:rsidP="00E84424">
            <w:pPr>
              <w:widowControl/>
              <w:autoSpaceDE/>
              <w:autoSpaceDN/>
              <w:ind w:left="-102"/>
              <w:jc w:val="right"/>
              <w:rPr>
                <w:rFonts w:ascii="Segoe UI Light" w:eastAsia="Malgun Gothic" w:hAnsi="Segoe UI Light" w:cs="Segoe UI Light"/>
                <w:sz w:val="20"/>
                <w:szCs w:val="20"/>
                <w:lang w:val="pt-BR"/>
              </w:rPr>
            </w:pPr>
            <w:r>
              <w:rPr>
                <w:rFonts w:ascii="Segoe UI Light" w:eastAsia="Malgun Gothic" w:hAnsi="Segoe UI Light" w:cs="Segoe UI Light"/>
                <w:sz w:val="20"/>
                <w:szCs w:val="20"/>
                <w:lang w:val="pt-BR"/>
              </w:rPr>
              <w:t>1.168.500,00</w:t>
            </w:r>
          </w:p>
        </w:tc>
      </w:tr>
      <w:tr w:rsidR="00E84424" w:rsidRPr="001D42F0" w14:paraId="30C1A450"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2CFD695E" w14:textId="07DAD4FA" w:rsidR="00E84424" w:rsidRPr="001D42F0" w:rsidRDefault="00E84424" w:rsidP="00E84424">
            <w:pPr>
              <w:widowControl/>
              <w:tabs>
                <w:tab w:val="left" w:pos="555"/>
              </w:tabs>
              <w:autoSpaceDE/>
              <w:autoSpaceDN/>
              <w:ind w:left="164" w:firstLine="3"/>
              <w:rPr>
                <w:rFonts w:ascii="Segoe UI Light" w:eastAsia="Times New Roman" w:hAnsi="Segoe UI Light" w:cs="Segoe UI Light"/>
                <w:sz w:val="20"/>
                <w:szCs w:val="20"/>
                <w:lang w:val="pt-BR" w:eastAsia="pt-BR"/>
              </w:rPr>
            </w:pPr>
          </w:p>
        </w:tc>
        <w:tc>
          <w:tcPr>
            <w:tcW w:w="1978" w:type="dxa"/>
            <w:tcBorders>
              <w:top w:val="dotted" w:sz="4" w:space="0" w:color="auto"/>
              <w:left w:val="dotted" w:sz="4" w:space="0" w:color="auto"/>
              <w:bottom w:val="dotted" w:sz="4" w:space="0" w:color="auto"/>
              <w:right w:val="dotted" w:sz="4" w:space="0" w:color="auto"/>
            </w:tcBorders>
          </w:tcPr>
          <w:p w14:paraId="10BFFFB6" w14:textId="751027FC" w:rsidR="00E84424" w:rsidRPr="001D42F0" w:rsidRDefault="00E84424" w:rsidP="00E84424">
            <w:pPr>
              <w:widowControl/>
              <w:autoSpaceDE/>
              <w:autoSpaceDN/>
              <w:ind w:left="-102"/>
              <w:jc w:val="right"/>
              <w:rPr>
                <w:rFonts w:ascii="Segoe UI Light" w:eastAsia="Malgun Gothic" w:hAnsi="Segoe UI Light" w:cs="Segoe UI Light"/>
                <w:sz w:val="20"/>
                <w:szCs w:val="20"/>
                <w:lang w:val="pt-BR"/>
              </w:rPr>
            </w:pPr>
          </w:p>
        </w:tc>
      </w:tr>
      <w:tr w:rsidR="00E84424" w:rsidRPr="00B72ACC" w14:paraId="4870C178"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526ADDC6" w14:textId="37D992EC" w:rsidR="00E84424" w:rsidRPr="00B72ACC" w:rsidRDefault="00E84424" w:rsidP="00E84424">
            <w:pPr>
              <w:widowControl/>
              <w:tabs>
                <w:tab w:val="left" w:pos="555"/>
              </w:tabs>
              <w:autoSpaceDE/>
              <w:autoSpaceDN/>
              <w:rPr>
                <w:rFonts w:ascii="Segoe UI Light" w:eastAsia="Times New Roman" w:hAnsi="Segoe UI Light" w:cs="Segoe UI Light"/>
                <w:b/>
                <w:bCs/>
                <w:sz w:val="20"/>
                <w:szCs w:val="20"/>
                <w:lang w:val="pt-BR" w:eastAsia="pt-BR"/>
              </w:rPr>
            </w:pPr>
            <w:r w:rsidRPr="00B72ACC">
              <w:rPr>
                <w:rFonts w:ascii="Segoe UI Light" w:eastAsia="Times New Roman" w:hAnsi="Segoe UI Light" w:cs="Segoe UI Light"/>
                <w:b/>
                <w:bCs/>
                <w:sz w:val="20"/>
                <w:szCs w:val="20"/>
                <w:lang w:val="pt-BR" w:eastAsia="pt-BR"/>
              </w:rPr>
              <w:t>95. Secretaria Municipal de Desenv. Econômico e Meio Ambiente</w:t>
            </w:r>
          </w:p>
        </w:tc>
        <w:tc>
          <w:tcPr>
            <w:tcW w:w="1978" w:type="dxa"/>
            <w:tcBorders>
              <w:top w:val="dotted" w:sz="4" w:space="0" w:color="auto"/>
              <w:left w:val="dotted" w:sz="4" w:space="0" w:color="auto"/>
              <w:bottom w:val="dotted" w:sz="4" w:space="0" w:color="auto"/>
              <w:right w:val="dotted" w:sz="4" w:space="0" w:color="auto"/>
            </w:tcBorders>
          </w:tcPr>
          <w:p w14:paraId="68CAD596" w14:textId="1B49DEF5" w:rsidR="00E84424" w:rsidRPr="00B72ACC" w:rsidRDefault="001A337F" w:rsidP="00E84424">
            <w:pPr>
              <w:widowControl/>
              <w:autoSpaceDE/>
              <w:autoSpaceDN/>
              <w:ind w:left="-102"/>
              <w:jc w:val="right"/>
              <w:rPr>
                <w:rFonts w:ascii="Segoe UI Light" w:eastAsia="Malgun Gothic" w:hAnsi="Segoe UI Light" w:cs="Segoe UI Light"/>
                <w:b/>
                <w:bCs/>
                <w:sz w:val="20"/>
                <w:szCs w:val="20"/>
                <w:lang w:val="pt-BR"/>
              </w:rPr>
            </w:pPr>
            <w:r>
              <w:rPr>
                <w:rFonts w:ascii="Segoe UI Light" w:eastAsia="Malgun Gothic" w:hAnsi="Segoe UI Light" w:cs="Segoe UI Light"/>
                <w:b/>
                <w:bCs/>
                <w:sz w:val="20"/>
                <w:szCs w:val="20"/>
                <w:lang w:val="pt-BR"/>
              </w:rPr>
              <w:t>7.629</w:t>
            </w:r>
            <w:r w:rsidR="00E84424" w:rsidRPr="00B72ACC">
              <w:rPr>
                <w:rFonts w:ascii="Segoe UI Light" w:eastAsia="Malgun Gothic" w:hAnsi="Segoe UI Light" w:cs="Segoe UI Light"/>
                <w:b/>
                <w:bCs/>
                <w:sz w:val="20"/>
                <w:szCs w:val="20"/>
                <w:lang w:val="pt-BR"/>
              </w:rPr>
              <w:t>.000,00</w:t>
            </w:r>
          </w:p>
        </w:tc>
      </w:tr>
      <w:tr w:rsidR="00E84424" w:rsidRPr="00B72ACC" w14:paraId="57A16B82"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1B29A847" w14:textId="2AF8B7B6" w:rsidR="00E84424" w:rsidRPr="00B72ACC" w:rsidRDefault="00E84424" w:rsidP="00E84424">
            <w:pPr>
              <w:widowControl/>
              <w:tabs>
                <w:tab w:val="left" w:pos="555"/>
              </w:tabs>
              <w:autoSpaceDE/>
              <w:autoSpaceDN/>
              <w:ind w:left="164" w:firstLine="3"/>
              <w:rPr>
                <w:rFonts w:ascii="Segoe UI Light" w:eastAsia="Times New Roman" w:hAnsi="Segoe UI Light" w:cs="Segoe UI Light"/>
                <w:sz w:val="20"/>
                <w:szCs w:val="20"/>
                <w:lang w:val="pt-BR" w:eastAsia="pt-BR"/>
              </w:rPr>
            </w:pPr>
            <w:r w:rsidRPr="00B72ACC">
              <w:rPr>
                <w:rFonts w:ascii="Segoe UI Light" w:eastAsia="Times New Roman" w:hAnsi="Segoe UI Light" w:cs="Segoe UI Light"/>
                <w:sz w:val="20"/>
                <w:szCs w:val="20"/>
                <w:lang w:val="pt-BR" w:eastAsia="pt-BR"/>
              </w:rPr>
              <w:t>95.01. Secretaria Municipal de Desenv. Econômico e Meio Ambiente</w:t>
            </w:r>
          </w:p>
        </w:tc>
        <w:tc>
          <w:tcPr>
            <w:tcW w:w="1978" w:type="dxa"/>
            <w:tcBorders>
              <w:top w:val="dotted" w:sz="4" w:space="0" w:color="auto"/>
              <w:left w:val="dotted" w:sz="4" w:space="0" w:color="auto"/>
              <w:bottom w:val="dotted" w:sz="4" w:space="0" w:color="auto"/>
              <w:right w:val="dotted" w:sz="4" w:space="0" w:color="auto"/>
            </w:tcBorders>
          </w:tcPr>
          <w:p w14:paraId="282968AD" w14:textId="151DBA91" w:rsidR="00E84424" w:rsidRPr="00B72ACC" w:rsidRDefault="001A337F" w:rsidP="00E84424">
            <w:pPr>
              <w:widowControl/>
              <w:autoSpaceDE/>
              <w:autoSpaceDN/>
              <w:ind w:left="-102"/>
              <w:jc w:val="right"/>
              <w:rPr>
                <w:rFonts w:ascii="Segoe UI Light" w:eastAsia="Malgun Gothic" w:hAnsi="Segoe UI Light" w:cs="Segoe UI Light"/>
                <w:sz w:val="20"/>
                <w:szCs w:val="20"/>
                <w:lang w:val="pt-BR"/>
              </w:rPr>
            </w:pPr>
            <w:r>
              <w:rPr>
                <w:rFonts w:ascii="Segoe UI Light" w:eastAsia="Malgun Gothic" w:hAnsi="Segoe UI Light" w:cs="Segoe UI Light"/>
                <w:sz w:val="20"/>
                <w:szCs w:val="20"/>
                <w:lang w:val="pt-BR"/>
              </w:rPr>
              <w:t>7.629</w:t>
            </w:r>
            <w:r w:rsidR="00E84424" w:rsidRPr="00B72ACC">
              <w:rPr>
                <w:rFonts w:ascii="Segoe UI Light" w:eastAsia="Malgun Gothic" w:hAnsi="Segoe UI Light" w:cs="Segoe UI Light"/>
                <w:sz w:val="20"/>
                <w:szCs w:val="20"/>
                <w:lang w:val="pt-BR"/>
              </w:rPr>
              <w:t>.000,00</w:t>
            </w:r>
          </w:p>
        </w:tc>
      </w:tr>
      <w:tr w:rsidR="00E84424" w:rsidRPr="001D42F0" w14:paraId="11484F75" w14:textId="77777777" w:rsidTr="00584D56">
        <w:trPr>
          <w:trHeight w:hRule="exact" w:val="340"/>
          <w:jc w:val="center"/>
        </w:trPr>
        <w:tc>
          <w:tcPr>
            <w:tcW w:w="6516" w:type="dxa"/>
            <w:tcBorders>
              <w:top w:val="dotted" w:sz="4" w:space="0" w:color="auto"/>
              <w:left w:val="dotted" w:sz="4" w:space="0" w:color="auto"/>
              <w:bottom w:val="dotted" w:sz="4" w:space="0" w:color="auto"/>
              <w:right w:val="dotted" w:sz="4" w:space="0" w:color="auto"/>
            </w:tcBorders>
          </w:tcPr>
          <w:p w14:paraId="0FC95793" w14:textId="77777777" w:rsidR="00E84424" w:rsidRPr="001D42F0" w:rsidRDefault="00E84424" w:rsidP="00E84424">
            <w:pPr>
              <w:widowControl/>
              <w:autoSpaceDE/>
              <w:autoSpaceDN/>
              <w:jc w:val="both"/>
              <w:rPr>
                <w:rFonts w:ascii="Segoe UI Light" w:eastAsia="Calibri Light" w:hAnsi="Segoe UI Light" w:cs="Segoe UI Light"/>
                <w:b/>
                <w:sz w:val="20"/>
                <w:szCs w:val="20"/>
                <w:lang w:val="pt-BR" w:eastAsia="pt-BR"/>
              </w:rPr>
            </w:pPr>
            <w:r w:rsidRPr="001D42F0">
              <w:rPr>
                <w:rFonts w:ascii="Segoe UI Light" w:eastAsia="Calibri Light" w:hAnsi="Segoe UI Light" w:cs="Segoe UI Light"/>
                <w:b/>
                <w:sz w:val="20"/>
                <w:szCs w:val="20"/>
                <w:lang w:val="pt-BR" w:eastAsia="pt-BR"/>
              </w:rPr>
              <w:t>TOTAL</w:t>
            </w:r>
          </w:p>
        </w:tc>
        <w:tc>
          <w:tcPr>
            <w:tcW w:w="1978" w:type="dxa"/>
            <w:tcBorders>
              <w:top w:val="dotted" w:sz="4" w:space="0" w:color="auto"/>
              <w:left w:val="dotted" w:sz="4" w:space="0" w:color="auto"/>
              <w:bottom w:val="dotted" w:sz="4" w:space="0" w:color="auto"/>
              <w:right w:val="dotted" w:sz="4" w:space="0" w:color="auto"/>
            </w:tcBorders>
            <w:vAlign w:val="center"/>
          </w:tcPr>
          <w:p w14:paraId="3A3152F5" w14:textId="582EEE03" w:rsidR="00E84424" w:rsidRPr="001D42F0" w:rsidRDefault="00E84424" w:rsidP="00E84424">
            <w:pPr>
              <w:widowControl/>
              <w:autoSpaceDE/>
              <w:autoSpaceDN/>
              <w:ind w:left="-102"/>
              <w:jc w:val="right"/>
              <w:rPr>
                <w:rFonts w:ascii="Segoe UI Light" w:eastAsia="Malgun Gothic" w:hAnsi="Segoe UI Light" w:cs="Segoe UI Light"/>
                <w:b/>
                <w:bCs/>
                <w:sz w:val="20"/>
                <w:szCs w:val="20"/>
                <w:lang w:val="pt-BR"/>
              </w:rPr>
            </w:pPr>
            <w:r w:rsidRPr="00B72ACC">
              <w:rPr>
                <w:rFonts w:ascii="Segoe UI Light" w:eastAsia="Malgun Gothic" w:hAnsi="Segoe UI Light" w:cs="Segoe UI Light"/>
                <w:b/>
                <w:bCs/>
                <w:sz w:val="20"/>
                <w:szCs w:val="20"/>
                <w:lang w:val="pt-BR"/>
              </w:rPr>
              <w:t>178.405.000,00</w:t>
            </w:r>
          </w:p>
        </w:tc>
      </w:tr>
    </w:tbl>
    <w:p w14:paraId="1E1CF5CD" w14:textId="77777777" w:rsidR="001D42F0" w:rsidRPr="001D42F0" w:rsidRDefault="001D42F0" w:rsidP="001D42F0">
      <w:pPr>
        <w:widowControl/>
        <w:tabs>
          <w:tab w:val="left" w:pos="8505"/>
        </w:tabs>
        <w:autoSpaceDE/>
        <w:autoSpaceDN/>
        <w:ind w:right="14"/>
        <w:jc w:val="center"/>
        <w:rPr>
          <w:rFonts w:ascii="Segoe UI Light" w:eastAsia="Malgun Gothic" w:hAnsi="Segoe UI Light" w:cs="Segoe UI Light"/>
          <w:b/>
          <w:bCs/>
          <w:sz w:val="24"/>
          <w:szCs w:val="24"/>
          <w:lang w:val="pt-BR"/>
        </w:rPr>
      </w:pPr>
    </w:p>
    <w:p w14:paraId="580E7916" w14:textId="77777777" w:rsidR="001D42F0" w:rsidRPr="001D42F0" w:rsidRDefault="001D42F0" w:rsidP="001D42F0">
      <w:pPr>
        <w:widowControl/>
        <w:tabs>
          <w:tab w:val="left" w:pos="8505"/>
        </w:tabs>
        <w:autoSpaceDE/>
        <w:autoSpaceDN/>
        <w:spacing w:after="200" w:line="276" w:lineRule="auto"/>
        <w:ind w:right="14" w:firstLine="1134"/>
        <w:jc w:val="both"/>
        <w:rPr>
          <w:rFonts w:ascii="Segoe UI Light" w:eastAsia="Malgun Gothic" w:hAnsi="Segoe UI Light" w:cs="Segoe UI Light"/>
          <w:b/>
          <w:bCs/>
          <w:sz w:val="24"/>
          <w:szCs w:val="24"/>
          <w:lang w:val="pt-BR"/>
        </w:rPr>
      </w:pPr>
      <w:r w:rsidRPr="001D42F0">
        <w:rPr>
          <w:rFonts w:ascii="Segoe UI Light" w:eastAsia="Malgun Gothic" w:hAnsi="Segoe UI Light" w:cs="Segoe UI Light"/>
          <w:b/>
          <w:bCs/>
          <w:sz w:val="24"/>
          <w:szCs w:val="24"/>
          <w:lang w:val="pt-BR"/>
        </w:rPr>
        <w:t xml:space="preserve">Art. 7º. </w:t>
      </w:r>
      <w:r w:rsidRPr="001D42F0">
        <w:rPr>
          <w:rFonts w:ascii="Segoe UI Light" w:eastAsia="Malgun Gothic" w:hAnsi="Segoe UI Light" w:cs="Segoe UI Light"/>
          <w:sz w:val="24"/>
          <w:szCs w:val="24"/>
          <w:lang w:val="pt-BR"/>
        </w:rPr>
        <w:t>A despesa fixada para o exercício financeiro de 2026 discrimina-se por entidade contábil, conforme demonstrativo a seguir:</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ook w:val="04A0" w:firstRow="1" w:lastRow="0" w:firstColumn="1" w:lastColumn="0" w:noHBand="0" w:noVBand="1"/>
      </w:tblPr>
      <w:tblGrid>
        <w:gridCol w:w="562"/>
        <w:gridCol w:w="6187"/>
        <w:gridCol w:w="1745"/>
      </w:tblGrid>
      <w:tr w:rsidR="001D42F0" w:rsidRPr="001D42F0" w14:paraId="63995003" w14:textId="77777777" w:rsidTr="001D42F0">
        <w:trPr>
          <w:trHeight w:val="284"/>
          <w:jc w:val="center"/>
        </w:trPr>
        <w:tc>
          <w:tcPr>
            <w:tcW w:w="562" w:type="dxa"/>
            <w:shd w:val="clear" w:color="auto" w:fill="D9D9D9"/>
          </w:tcPr>
          <w:p w14:paraId="3E482300" w14:textId="77777777" w:rsidR="001D42F0" w:rsidRPr="001D42F0" w:rsidRDefault="001D42F0" w:rsidP="001D42F0">
            <w:pPr>
              <w:widowControl/>
              <w:autoSpaceDE/>
              <w:autoSpaceDN/>
              <w:spacing w:line="276" w:lineRule="auto"/>
              <w:jc w:val="center"/>
              <w:rPr>
                <w:rFonts w:ascii="Segoe UI Light" w:eastAsia="Calibri" w:hAnsi="Segoe UI Light" w:cs="Segoe UI Light"/>
                <w:b/>
                <w:bCs/>
                <w:sz w:val="20"/>
                <w:szCs w:val="20"/>
                <w:lang w:val="pt-BR"/>
              </w:rPr>
            </w:pPr>
            <w:r w:rsidRPr="001D42F0">
              <w:rPr>
                <w:rFonts w:ascii="Segoe UI Light" w:eastAsia="Calibri" w:hAnsi="Segoe UI Light" w:cs="Segoe UI Light"/>
                <w:b/>
                <w:bCs/>
                <w:sz w:val="20"/>
                <w:szCs w:val="20"/>
                <w:lang w:val="pt-BR"/>
              </w:rPr>
              <w:lastRenderedPageBreak/>
              <w:t>NR.</w:t>
            </w:r>
          </w:p>
        </w:tc>
        <w:tc>
          <w:tcPr>
            <w:tcW w:w="6187" w:type="dxa"/>
            <w:shd w:val="clear" w:color="auto" w:fill="D9D9D9"/>
            <w:hideMark/>
          </w:tcPr>
          <w:p w14:paraId="707380F4" w14:textId="77777777" w:rsidR="001D42F0" w:rsidRPr="001D42F0" w:rsidRDefault="001D42F0" w:rsidP="001D42F0">
            <w:pPr>
              <w:widowControl/>
              <w:autoSpaceDE/>
              <w:autoSpaceDN/>
              <w:spacing w:line="276" w:lineRule="auto"/>
              <w:jc w:val="center"/>
              <w:rPr>
                <w:rFonts w:ascii="Segoe UI Light" w:eastAsia="Calibri" w:hAnsi="Segoe UI Light" w:cs="Segoe UI Light"/>
                <w:b/>
                <w:bCs/>
                <w:sz w:val="20"/>
                <w:szCs w:val="20"/>
                <w:lang w:val="pt-BR"/>
              </w:rPr>
            </w:pPr>
            <w:r w:rsidRPr="001D42F0">
              <w:rPr>
                <w:rFonts w:ascii="Segoe UI Light" w:eastAsia="Calibri" w:hAnsi="Segoe UI Light" w:cs="Segoe UI Light"/>
                <w:b/>
                <w:bCs/>
                <w:sz w:val="20"/>
                <w:szCs w:val="20"/>
                <w:lang w:val="pt-BR"/>
              </w:rPr>
              <w:t>ESPECIFICAÇÃO</w:t>
            </w:r>
          </w:p>
        </w:tc>
        <w:tc>
          <w:tcPr>
            <w:tcW w:w="1745" w:type="dxa"/>
            <w:shd w:val="clear" w:color="auto" w:fill="D9D9D9"/>
            <w:hideMark/>
          </w:tcPr>
          <w:p w14:paraId="1A26F532" w14:textId="77777777" w:rsidR="001D42F0" w:rsidRPr="001D42F0" w:rsidRDefault="001D42F0" w:rsidP="001D42F0">
            <w:pPr>
              <w:widowControl/>
              <w:autoSpaceDE/>
              <w:autoSpaceDN/>
              <w:spacing w:line="276" w:lineRule="auto"/>
              <w:jc w:val="center"/>
              <w:rPr>
                <w:rFonts w:ascii="Segoe UI Light" w:eastAsia="Calibri" w:hAnsi="Segoe UI Light" w:cs="Segoe UI Light"/>
                <w:b/>
                <w:bCs/>
                <w:sz w:val="20"/>
                <w:szCs w:val="20"/>
                <w:lang w:val="pt-BR"/>
              </w:rPr>
            </w:pPr>
            <w:r w:rsidRPr="001D42F0">
              <w:rPr>
                <w:rFonts w:ascii="Segoe UI Light" w:eastAsia="Calibri" w:hAnsi="Segoe UI Light" w:cs="Segoe UI Light"/>
                <w:b/>
                <w:bCs/>
                <w:sz w:val="20"/>
                <w:szCs w:val="20"/>
                <w:lang w:val="pt-BR"/>
              </w:rPr>
              <w:t>TOTAL</w:t>
            </w:r>
          </w:p>
        </w:tc>
      </w:tr>
      <w:tr w:rsidR="001D42F0" w:rsidRPr="001D42F0" w14:paraId="40906B3C" w14:textId="77777777" w:rsidTr="00584D56">
        <w:trPr>
          <w:trHeight w:val="331"/>
          <w:jc w:val="center"/>
        </w:trPr>
        <w:tc>
          <w:tcPr>
            <w:tcW w:w="562" w:type="dxa"/>
          </w:tcPr>
          <w:p w14:paraId="0B9F5C8F" w14:textId="079F455A"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01</w:t>
            </w:r>
          </w:p>
        </w:tc>
        <w:tc>
          <w:tcPr>
            <w:tcW w:w="6187" w:type="dxa"/>
            <w:vAlign w:val="center"/>
          </w:tcPr>
          <w:p w14:paraId="7BAE88C7" w14:textId="182A435E"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Câmara Municipal de Sonora</w:t>
            </w:r>
          </w:p>
        </w:tc>
        <w:tc>
          <w:tcPr>
            <w:tcW w:w="1745" w:type="dxa"/>
            <w:vAlign w:val="center"/>
          </w:tcPr>
          <w:p w14:paraId="71C22849" w14:textId="3828201B"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8.100.000,00</w:t>
            </w:r>
          </w:p>
        </w:tc>
      </w:tr>
      <w:tr w:rsidR="001D42F0" w:rsidRPr="001D42F0" w14:paraId="1CB3EE43" w14:textId="77777777" w:rsidTr="00584D56">
        <w:trPr>
          <w:trHeight w:val="284"/>
          <w:jc w:val="center"/>
        </w:trPr>
        <w:tc>
          <w:tcPr>
            <w:tcW w:w="562" w:type="dxa"/>
          </w:tcPr>
          <w:p w14:paraId="7F6EBA3B" w14:textId="65C5EEDC"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02</w:t>
            </w:r>
          </w:p>
        </w:tc>
        <w:tc>
          <w:tcPr>
            <w:tcW w:w="6187" w:type="dxa"/>
            <w:vAlign w:val="center"/>
          </w:tcPr>
          <w:p w14:paraId="55EB56AE" w14:textId="1D246017"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Prefeitura Municipal de Sonora</w:t>
            </w:r>
          </w:p>
        </w:tc>
        <w:tc>
          <w:tcPr>
            <w:tcW w:w="1745" w:type="dxa"/>
          </w:tcPr>
          <w:p w14:paraId="406924C2" w14:textId="5004516E"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72.385.000,00</w:t>
            </w:r>
          </w:p>
        </w:tc>
      </w:tr>
      <w:tr w:rsidR="001D42F0" w:rsidRPr="001D42F0" w14:paraId="089E67E7" w14:textId="77777777" w:rsidTr="00584D56">
        <w:trPr>
          <w:trHeight w:val="284"/>
          <w:jc w:val="center"/>
        </w:trPr>
        <w:tc>
          <w:tcPr>
            <w:tcW w:w="562" w:type="dxa"/>
          </w:tcPr>
          <w:p w14:paraId="3DC83444" w14:textId="643A86C4"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03</w:t>
            </w:r>
          </w:p>
        </w:tc>
        <w:tc>
          <w:tcPr>
            <w:tcW w:w="6187" w:type="dxa"/>
            <w:vAlign w:val="center"/>
          </w:tcPr>
          <w:p w14:paraId="4489E9D2" w14:textId="5B445FA9"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de Saúde de Sonora</w:t>
            </w:r>
          </w:p>
        </w:tc>
        <w:tc>
          <w:tcPr>
            <w:tcW w:w="1745" w:type="dxa"/>
            <w:vAlign w:val="center"/>
          </w:tcPr>
          <w:p w14:paraId="79DC0450" w14:textId="22F4519E"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42.807.000,00</w:t>
            </w:r>
          </w:p>
        </w:tc>
      </w:tr>
      <w:tr w:rsidR="001D42F0" w:rsidRPr="001D42F0" w14:paraId="5DD09A7E" w14:textId="77777777" w:rsidTr="00584D56">
        <w:trPr>
          <w:trHeight w:val="284"/>
          <w:jc w:val="center"/>
        </w:trPr>
        <w:tc>
          <w:tcPr>
            <w:tcW w:w="562" w:type="dxa"/>
          </w:tcPr>
          <w:p w14:paraId="4004BFB1" w14:textId="2300B187"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04</w:t>
            </w:r>
          </w:p>
        </w:tc>
        <w:tc>
          <w:tcPr>
            <w:tcW w:w="6187" w:type="dxa"/>
            <w:vAlign w:val="center"/>
          </w:tcPr>
          <w:p w14:paraId="113ABAAD" w14:textId="73E2050B"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de Assistência Social e Cidadania de Sonora</w:t>
            </w:r>
          </w:p>
        </w:tc>
        <w:tc>
          <w:tcPr>
            <w:tcW w:w="1745" w:type="dxa"/>
            <w:vAlign w:val="center"/>
          </w:tcPr>
          <w:p w14:paraId="15183C5E" w14:textId="0AC00D6B"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6.263.500,00</w:t>
            </w:r>
          </w:p>
        </w:tc>
      </w:tr>
      <w:tr w:rsidR="001D42F0" w:rsidRPr="001D42F0" w14:paraId="56A8854E" w14:textId="77777777" w:rsidTr="00584D56">
        <w:trPr>
          <w:trHeight w:val="284"/>
          <w:jc w:val="center"/>
        </w:trPr>
        <w:tc>
          <w:tcPr>
            <w:tcW w:w="562" w:type="dxa"/>
          </w:tcPr>
          <w:p w14:paraId="26C3C464" w14:textId="679A63DD"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05</w:t>
            </w:r>
          </w:p>
        </w:tc>
        <w:tc>
          <w:tcPr>
            <w:tcW w:w="6187" w:type="dxa"/>
            <w:vAlign w:val="center"/>
          </w:tcPr>
          <w:p w14:paraId="3F520A64" w14:textId="45140331"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Dir. da Criança e do Adolescente de Sonora</w:t>
            </w:r>
          </w:p>
        </w:tc>
        <w:tc>
          <w:tcPr>
            <w:tcW w:w="1745" w:type="dxa"/>
            <w:vAlign w:val="center"/>
          </w:tcPr>
          <w:p w14:paraId="496584E8" w14:textId="1F666F7E"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37.500,00</w:t>
            </w:r>
          </w:p>
        </w:tc>
      </w:tr>
      <w:tr w:rsidR="001D42F0" w:rsidRPr="001D42F0" w14:paraId="00AE36EA" w14:textId="77777777" w:rsidTr="00584D56">
        <w:trPr>
          <w:trHeight w:val="284"/>
          <w:jc w:val="center"/>
        </w:trPr>
        <w:tc>
          <w:tcPr>
            <w:tcW w:w="562" w:type="dxa"/>
          </w:tcPr>
          <w:p w14:paraId="1A0EF70D" w14:textId="02333EA4"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06</w:t>
            </w:r>
          </w:p>
        </w:tc>
        <w:tc>
          <w:tcPr>
            <w:tcW w:w="6187" w:type="dxa"/>
            <w:vAlign w:val="center"/>
          </w:tcPr>
          <w:p w14:paraId="4B286EE9" w14:textId="13889FFD"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de Habitação de Sonora</w:t>
            </w:r>
          </w:p>
        </w:tc>
        <w:tc>
          <w:tcPr>
            <w:tcW w:w="1745" w:type="dxa"/>
            <w:vAlign w:val="center"/>
          </w:tcPr>
          <w:p w14:paraId="6933BB88" w14:textId="71180F53"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500.000,00</w:t>
            </w:r>
          </w:p>
        </w:tc>
      </w:tr>
      <w:tr w:rsidR="001D42F0" w:rsidRPr="001D42F0" w14:paraId="72CA1EB4" w14:textId="77777777" w:rsidTr="00584D56">
        <w:trPr>
          <w:trHeight w:val="284"/>
          <w:jc w:val="center"/>
        </w:trPr>
        <w:tc>
          <w:tcPr>
            <w:tcW w:w="562" w:type="dxa"/>
          </w:tcPr>
          <w:p w14:paraId="367D4EB4" w14:textId="4FA43517"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07</w:t>
            </w:r>
          </w:p>
        </w:tc>
        <w:tc>
          <w:tcPr>
            <w:tcW w:w="6187" w:type="dxa"/>
            <w:vAlign w:val="center"/>
          </w:tcPr>
          <w:p w14:paraId="004122DE" w14:textId="257780D5"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Fundeb de Sonora</w:t>
            </w:r>
          </w:p>
        </w:tc>
        <w:tc>
          <w:tcPr>
            <w:tcW w:w="1745" w:type="dxa"/>
            <w:vAlign w:val="center"/>
          </w:tcPr>
          <w:p w14:paraId="5DE34490" w14:textId="525D68A7"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30.950.000,00</w:t>
            </w:r>
          </w:p>
        </w:tc>
      </w:tr>
      <w:tr w:rsidR="001D42F0" w:rsidRPr="001D42F0" w14:paraId="73CD557E" w14:textId="77777777" w:rsidTr="00584D56">
        <w:trPr>
          <w:trHeight w:val="284"/>
          <w:jc w:val="center"/>
        </w:trPr>
        <w:tc>
          <w:tcPr>
            <w:tcW w:w="562" w:type="dxa"/>
          </w:tcPr>
          <w:p w14:paraId="4F08D82D" w14:textId="293C7BFF"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08</w:t>
            </w:r>
          </w:p>
        </w:tc>
        <w:tc>
          <w:tcPr>
            <w:tcW w:w="6187" w:type="dxa"/>
            <w:vAlign w:val="center"/>
          </w:tcPr>
          <w:p w14:paraId="215A08B2" w14:textId="3F260306"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de Desenvolvimento Urbano</w:t>
            </w:r>
          </w:p>
        </w:tc>
        <w:tc>
          <w:tcPr>
            <w:tcW w:w="1745" w:type="dxa"/>
            <w:vAlign w:val="center"/>
          </w:tcPr>
          <w:p w14:paraId="160C600B" w14:textId="27CB7214"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16.500,00</w:t>
            </w:r>
          </w:p>
        </w:tc>
      </w:tr>
      <w:tr w:rsidR="001D42F0" w:rsidRPr="001D42F0" w14:paraId="2F9A8D7D" w14:textId="77777777" w:rsidTr="00584D56">
        <w:trPr>
          <w:trHeight w:val="284"/>
          <w:jc w:val="center"/>
        </w:trPr>
        <w:tc>
          <w:tcPr>
            <w:tcW w:w="562" w:type="dxa"/>
          </w:tcPr>
          <w:p w14:paraId="2755B843" w14:textId="5A0D42E2"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09</w:t>
            </w:r>
          </w:p>
        </w:tc>
        <w:tc>
          <w:tcPr>
            <w:tcW w:w="6187" w:type="dxa"/>
            <w:vAlign w:val="center"/>
          </w:tcPr>
          <w:p w14:paraId="1E8AB4FD" w14:textId="29579233"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Fundo Municipal de Cultura de Sonora</w:t>
            </w:r>
          </w:p>
        </w:tc>
        <w:tc>
          <w:tcPr>
            <w:tcW w:w="1745" w:type="dxa"/>
            <w:vAlign w:val="center"/>
          </w:tcPr>
          <w:p w14:paraId="4A4E0ECC" w14:textId="6D7231E9"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3.645.500,00</w:t>
            </w:r>
          </w:p>
        </w:tc>
      </w:tr>
      <w:tr w:rsidR="001D42F0" w:rsidRPr="001D42F0" w14:paraId="2462B9E9" w14:textId="77777777" w:rsidTr="00584D56">
        <w:trPr>
          <w:trHeight w:val="284"/>
          <w:jc w:val="center"/>
        </w:trPr>
        <w:tc>
          <w:tcPr>
            <w:tcW w:w="562" w:type="dxa"/>
          </w:tcPr>
          <w:p w14:paraId="5732C508" w14:textId="291F7D93" w:rsidR="001D42F0" w:rsidRPr="001D42F0" w:rsidRDefault="00A87643" w:rsidP="001D42F0">
            <w:pPr>
              <w:widowControl/>
              <w:autoSpaceDE/>
              <w:autoSpaceDN/>
              <w:jc w:val="center"/>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10</w:t>
            </w:r>
          </w:p>
        </w:tc>
        <w:tc>
          <w:tcPr>
            <w:tcW w:w="6187" w:type="dxa"/>
            <w:vAlign w:val="center"/>
          </w:tcPr>
          <w:p w14:paraId="51BDAED4" w14:textId="34BB88FA" w:rsidR="001D42F0" w:rsidRPr="001D42F0" w:rsidRDefault="00B72ACC" w:rsidP="001D42F0">
            <w:pPr>
              <w:widowControl/>
              <w:autoSpaceDE/>
              <w:autoSpaceDN/>
              <w:rPr>
                <w:rFonts w:ascii="Segoe UI Light" w:eastAsia="Times New Roman" w:hAnsi="Segoe UI Light" w:cs="Segoe UI Light"/>
                <w:sz w:val="20"/>
                <w:szCs w:val="20"/>
                <w:lang w:val="pt-BR" w:eastAsia="pt-BR"/>
              </w:rPr>
            </w:pPr>
            <w:r>
              <w:rPr>
                <w:rFonts w:ascii="Segoe UI Light" w:eastAsia="Times New Roman" w:hAnsi="Segoe UI Light" w:cs="Segoe UI Light"/>
                <w:sz w:val="20"/>
                <w:szCs w:val="20"/>
                <w:lang w:val="pt-BR" w:eastAsia="pt-BR"/>
              </w:rPr>
              <w:t>Instituto de Previdência dos Servidores Municipais</w:t>
            </w:r>
          </w:p>
        </w:tc>
        <w:tc>
          <w:tcPr>
            <w:tcW w:w="1745" w:type="dxa"/>
            <w:vAlign w:val="center"/>
          </w:tcPr>
          <w:p w14:paraId="74E8DC92" w14:textId="1C875C4C" w:rsidR="001D42F0" w:rsidRPr="001D42F0" w:rsidRDefault="00B72ACC" w:rsidP="001D42F0">
            <w:pPr>
              <w:widowControl/>
              <w:autoSpaceDE/>
              <w:autoSpaceDN/>
              <w:spacing w:line="276" w:lineRule="auto"/>
              <w:jc w:val="right"/>
              <w:rPr>
                <w:rFonts w:ascii="Segoe UI Light" w:eastAsia="Calibri" w:hAnsi="Segoe UI Light" w:cs="Segoe UI Light"/>
                <w:sz w:val="20"/>
                <w:szCs w:val="20"/>
                <w:lang w:val="pt-BR"/>
              </w:rPr>
            </w:pPr>
            <w:r>
              <w:rPr>
                <w:rFonts w:ascii="Segoe UI Light" w:eastAsia="Calibri" w:hAnsi="Segoe UI Light" w:cs="Segoe UI Light"/>
                <w:sz w:val="20"/>
                <w:szCs w:val="20"/>
                <w:lang w:val="pt-BR"/>
              </w:rPr>
              <w:t>13.700.000,00</w:t>
            </w:r>
          </w:p>
        </w:tc>
      </w:tr>
      <w:tr w:rsidR="001D42F0" w:rsidRPr="001D42F0" w14:paraId="491009B6" w14:textId="77777777" w:rsidTr="00584D56">
        <w:trPr>
          <w:trHeight w:val="284"/>
          <w:jc w:val="center"/>
        </w:trPr>
        <w:tc>
          <w:tcPr>
            <w:tcW w:w="562" w:type="dxa"/>
          </w:tcPr>
          <w:p w14:paraId="6942E8E8" w14:textId="77777777" w:rsidR="001D42F0" w:rsidRPr="001D42F0" w:rsidRDefault="001D42F0" w:rsidP="001D42F0">
            <w:pPr>
              <w:widowControl/>
              <w:autoSpaceDE/>
              <w:autoSpaceDN/>
              <w:spacing w:line="276" w:lineRule="auto"/>
              <w:rPr>
                <w:rFonts w:ascii="Segoe UI Light" w:eastAsia="Calibri" w:hAnsi="Segoe UI Light" w:cs="Segoe UI Light"/>
                <w:b/>
                <w:bCs/>
                <w:sz w:val="20"/>
                <w:szCs w:val="20"/>
                <w:lang w:val="pt-BR"/>
              </w:rPr>
            </w:pPr>
          </w:p>
        </w:tc>
        <w:tc>
          <w:tcPr>
            <w:tcW w:w="6187" w:type="dxa"/>
            <w:hideMark/>
          </w:tcPr>
          <w:p w14:paraId="46EE0E5C" w14:textId="77777777" w:rsidR="001D42F0" w:rsidRPr="001D42F0" w:rsidRDefault="001D42F0" w:rsidP="001D42F0">
            <w:pPr>
              <w:widowControl/>
              <w:autoSpaceDE/>
              <w:autoSpaceDN/>
              <w:spacing w:line="276" w:lineRule="auto"/>
              <w:rPr>
                <w:rFonts w:ascii="Segoe UI Light" w:eastAsia="Calibri" w:hAnsi="Segoe UI Light" w:cs="Segoe UI Light"/>
                <w:b/>
                <w:bCs/>
                <w:sz w:val="20"/>
                <w:szCs w:val="20"/>
                <w:lang w:val="pt-BR"/>
              </w:rPr>
            </w:pPr>
            <w:r w:rsidRPr="001D42F0">
              <w:rPr>
                <w:rFonts w:ascii="Segoe UI Light" w:eastAsia="Calibri" w:hAnsi="Segoe UI Light" w:cs="Segoe UI Light"/>
                <w:b/>
                <w:bCs/>
                <w:sz w:val="20"/>
                <w:szCs w:val="20"/>
                <w:lang w:val="pt-BR"/>
              </w:rPr>
              <w:t>TOTAL</w:t>
            </w:r>
          </w:p>
        </w:tc>
        <w:tc>
          <w:tcPr>
            <w:tcW w:w="1745" w:type="dxa"/>
            <w:vAlign w:val="center"/>
          </w:tcPr>
          <w:p w14:paraId="35A9AAF3" w14:textId="54657873" w:rsidR="001D42F0" w:rsidRPr="001D42F0" w:rsidRDefault="00A87643" w:rsidP="001D42F0">
            <w:pPr>
              <w:widowControl/>
              <w:autoSpaceDE/>
              <w:autoSpaceDN/>
              <w:spacing w:line="276" w:lineRule="auto"/>
              <w:jc w:val="right"/>
              <w:rPr>
                <w:rFonts w:ascii="Segoe UI Light" w:eastAsia="Calibri" w:hAnsi="Segoe UI Light" w:cs="Segoe UI Light"/>
                <w:b/>
                <w:bCs/>
                <w:sz w:val="20"/>
                <w:szCs w:val="20"/>
                <w:lang w:val="pt-BR"/>
              </w:rPr>
            </w:pPr>
            <w:r>
              <w:rPr>
                <w:rFonts w:ascii="Segoe UI Light" w:eastAsia="Calibri" w:hAnsi="Segoe UI Light" w:cs="Segoe UI Light"/>
                <w:b/>
                <w:bCs/>
                <w:sz w:val="20"/>
                <w:szCs w:val="20"/>
                <w:lang w:val="pt-BR"/>
              </w:rPr>
              <w:t>178.405.000,00</w:t>
            </w:r>
          </w:p>
        </w:tc>
      </w:tr>
    </w:tbl>
    <w:p w14:paraId="0751785E" w14:textId="77777777" w:rsidR="001D42F0" w:rsidRPr="001D42F0" w:rsidRDefault="001D42F0" w:rsidP="001D42F0">
      <w:pPr>
        <w:widowControl/>
        <w:tabs>
          <w:tab w:val="left" w:pos="8505"/>
        </w:tabs>
        <w:autoSpaceDE/>
        <w:autoSpaceDN/>
        <w:ind w:right="14" w:firstLine="1701"/>
        <w:rPr>
          <w:rFonts w:ascii="Segoe UI Light" w:eastAsia="Malgun Gothic" w:hAnsi="Segoe UI Light" w:cs="Segoe UI Light"/>
          <w:b/>
          <w:bCs/>
          <w:sz w:val="24"/>
          <w:szCs w:val="24"/>
          <w:lang w:val="pt-BR" w:eastAsia="pt-BR"/>
        </w:rPr>
      </w:pPr>
    </w:p>
    <w:p w14:paraId="5B835B2E" w14:textId="5CAEDE58"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b/>
          <w:bCs/>
          <w:sz w:val="24"/>
          <w:szCs w:val="24"/>
          <w:lang w:val="pt-BR" w:eastAsia="pt-BR"/>
        </w:rPr>
        <w:t xml:space="preserve">Art. 8º. </w:t>
      </w:r>
      <w:r w:rsidRPr="001D42F0">
        <w:rPr>
          <w:rFonts w:ascii="Segoe UI Light" w:eastAsia="Malgun Gothic" w:hAnsi="Segoe UI Light" w:cs="Segoe UI Light"/>
          <w:sz w:val="24"/>
          <w:szCs w:val="24"/>
          <w:lang w:val="pt-BR" w:eastAsia="pt-BR"/>
        </w:rPr>
        <w:t xml:space="preserve">Fica o Poder Executivo autorizado a abrir créditos adicionais suplementares até o limite de </w:t>
      </w:r>
      <w:r w:rsidR="00B83E75" w:rsidRPr="00B83E75">
        <w:rPr>
          <w:rFonts w:ascii="Segoe UI Light" w:eastAsia="Malgun Gothic" w:hAnsi="Segoe UI Light" w:cs="Segoe UI Light"/>
          <w:sz w:val="24"/>
          <w:szCs w:val="24"/>
          <w:lang w:val="pt-BR" w:eastAsia="pt-BR"/>
        </w:rPr>
        <w:t>50</w:t>
      </w:r>
      <w:r w:rsidRPr="00B83E75">
        <w:rPr>
          <w:rFonts w:ascii="Segoe UI Light" w:eastAsia="Malgun Gothic" w:hAnsi="Segoe UI Light" w:cs="Segoe UI Light"/>
          <w:sz w:val="24"/>
          <w:szCs w:val="24"/>
          <w:lang w:val="pt-BR" w:eastAsia="pt-BR"/>
        </w:rPr>
        <w:t>% (</w:t>
      </w:r>
      <w:r w:rsidR="00B83E75" w:rsidRPr="00B83E75">
        <w:rPr>
          <w:rFonts w:ascii="Segoe UI Light" w:eastAsia="Malgun Gothic" w:hAnsi="Segoe UI Light" w:cs="Segoe UI Light"/>
          <w:sz w:val="24"/>
          <w:szCs w:val="24"/>
          <w:lang w:val="pt-BR" w:eastAsia="pt-BR"/>
        </w:rPr>
        <w:t xml:space="preserve">cinquenta </w:t>
      </w:r>
      <w:r w:rsidRPr="00B83E75">
        <w:rPr>
          <w:rFonts w:ascii="Segoe UI Light" w:eastAsia="Malgun Gothic" w:hAnsi="Segoe UI Light" w:cs="Segoe UI Light"/>
          <w:sz w:val="24"/>
          <w:szCs w:val="24"/>
          <w:lang w:val="pt-BR" w:eastAsia="pt-BR"/>
        </w:rPr>
        <w:t xml:space="preserve">por </w:t>
      </w:r>
      <w:r w:rsidR="00B83E75" w:rsidRPr="00B83E75">
        <w:rPr>
          <w:rFonts w:ascii="Segoe UI Light" w:eastAsia="Malgun Gothic" w:hAnsi="Segoe UI Light" w:cs="Segoe UI Light"/>
          <w:sz w:val="24"/>
          <w:szCs w:val="24"/>
          <w:lang w:val="pt-BR" w:eastAsia="pt-BR"/>
        </w:rPr>
        <w:t>cento</w:t>
      </w:r>
      <w:r w:rsidRPr="00B83E75">
        <w:rPr>
          <w:rFonts w:ascii="Segoe UI Light" w:eastAsia="Malgun Gothic" w:hAnsi="Segoe UI Light" w:cs="Segoe UI Light"/>
          <w:sz w:val="24"/>
          <w:szCs w:val="24"/>
          <w:lang w:val="pt-BR" w:eastAsia="pt-BR"/>
        </w:rPr>
        <w:t>)</w:t>
      </w:r>
      <w:r w:rsidRPr="001D42F0">
        <w:rPr>
          <w:rFonts w:ascii="Segoe UI Light" w:eastAsia="Malgun Gothic" w:hAnsi="Segoe UI Light" w:cs="Segoe UI Light"/>
          <w:sz w:val="24"/>
          <w:szCs w:val="24"/>
          <w:lang w:val="pt-BR" w:eastAsia="pt-BR"/>
        </w:rPr>
        <w:t xml:space="preserve"> do valor total da despesa fixada no art. 2º desta Lei, utilizando como fonte de cobertura os recursos previstos no § 1º do art. 43 da Lei Federal nº 4.320, de 17 de março de 1964, em conformidade com a Tabela de Fontes de Recursos para Crédito Adicional disponibilizada pelo Tribunal de Contas, por meio do sistema e-Sfinge.</w:t>
      </w:r>
    </w:p>
    <w:p w14:paraId="594DD3EB"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b/>
          <w:bCs/>
          <w:sz w:val="24"/>
          <w:szCs w:val="24"/>
          <w:lang w:val="pt-BR" w:eastAsia="pt-BR"/>
        </w:rPr>
        <w:t>Parágrafo único.</w:t>
      </w:r>
      <w:r w:rsidRPr="001D42F0">
        <w:rPr>
          <w:rFonts w:ascii="Segoe UI Light" w:eastAsia="Malgun Gothic" w:hAnsi="Segoe UI Light" w:cs="Segoe UI Light"/>
          <w:sz w:val="24"/>
          <w:szCs w:val="24"/>
          <w:lang w:val="pt-BR" w:eastAsia="pt-BR"/>
        </w:rPr>
        <w:t xml:space="preserve"> As autorizações previstas no caput deste artigo estendem-se às dotações orçamentárias consignadas ao Poder Legislativo e às programações orçamentárias dos Fundos, Fundações, Autarquias e demais entidades da Administração Pública Municipal Indireta.</w:t>
      </w:r>
    </w:p>
    <w:p w14:paraId="19C7C0E8"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b/>
          <w:bCs/>
          <w:sz w:val="24"/>
          <w:szCs w:val="24"/>
          <w:lang w:val="pt-BR" w:eastAsia="pt-BR"/>
        </w:rPr>
        <w:t>Art. 9º.</w:t>
      </w:r>
      <w:r w:rsidRPr="001D42F0">
        <w:rPr>
          <w:rFonts w:ascii="Segoe UI Light" w:eastAsia="Malgun Gothic" w:hAnsi="Segoe UI Light" w:cs="Segoe UI Light"/>
          <w:sz w:val="24"/>
          <w:szCs w:val="24"/>
          <w:lang w:val="pt-BR" w:eastAsia="pt-BR"/>
        </w:rPr>
        <w:t xml:space="preserve"> A abertura de créditos adicionais suplementares não será computada para fins do limite estabelecido no art. 8º desta Lei quando tiver como fonte de recurso:</w:t>
      </w:r>
    </w:p>
    <w:p w14:paraId="1F40324A"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sz w:val="24"/>
          <w:szCs w:val="24"/>
          <w:lang w:val="pt-BR" w:eastAsia="pt-BR"/>
        </w:rPr>
        <w:t>I – Convênios ou instrumentos congêneres com finalidade específica;</w:t>
      </w:r>
    </w:p>
    <w:p w14:paraId="7CD60896"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sz w:val="24"/>
          <w:szCs w:val="24"/>
          <w:lang w:val="pt-BR" w:eastAsia="pt-BR"/>
        </w:rPr>
        <w:t>II – Superávit financeiro do FUNDEB, apurado no balanço patrimonial do exercício anterior, em conformidade com o § 3º do art. 25 da Lei nº 14.113, de 25 de dezembro de 2020;</w:t>
      </w:r>
    </w:p>
    <w:p w14:paraId="3A145C2D"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sz w:val="24"/>
          <w:szCs w:val="24"/>
          <w:lang w:val="pt-BR" w:eastAsia="pt-BR"/>
        </w:rPr>
        <w:t>III – repasses decorrentes de emendas parlamentares, estaduais ou federais, de execução obrigatória ou voluntária.</w:t>
      </w:r>
    </w:p>
    <w:p w14:paraId="3A210397"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983F1E">
        <w:rPr>
          <w:rFonts w:ascii="Segoe UI Light" w:eastAsia="Malgun Gothic" w:hAnsi="Segoe UI Light" w:cs="Segoe UI Light"/>
          <w:sz w:val="24"/>
          <w:szCs w:val="24"/>
          <w:lang w:val="pt-BR" w:eastAsia="pt-BR"/>
        </w:rPr>
        <w:t>IV – Remanejamento de dotações orçamentárias para atendimento das emendas impositivas apresentadas pelos vereadores, quando não puderem ser executadas na forma originalmente aprovada, desde que respeitados os critérios e limites estabelecidos na Lei Orgânica Municipal e na Lei de Diretrizes Orçamentárias.</w:t>
      </w:r>
    </w:p>
    <w:p w14:paraId="1F937825" w14:textId="77777777" w:rsidR="001D42F0" w:rsidRPr="001D42F0" w:rsidRDefault="001D42F0" w:rsidP="001D42F0">
      <w:pPr>
        <w:widowControl/>
        <w:tabs>
          <w:tab w:val="left" w:pos="8505"/>
        </w:tabs>
        <w:autoSpaceDE/>
        <w:autoSpaceDN/>
        <w:spacing w:after="120" w:line="259" w:lineRule="auto"/>
        <w:ind w:right="14"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b/>
          <w:bCs/>
          <w:sz w:val="24"/>
          <w:szCs w:val="24"/>
          <w:lang w:val="pt-BR" w:eastAsia="pt-BR"/>
        </w:rPr>
        <w:lastRenderedPageBreak/>
        <w:t xml:space="preserve">Art. 10. </w:t>
      </w:r>
      <w:r w:rsidRPr="001D42F0">
        <w:rPr>
          <w:rFonts w:ascii="Segoe UI Light" w:eastAsia="Malgun Gothic" w:hAnsi="Segoe UI Light" w:cs="Segoe UI Light"/>
          <w:sz w:val="24"/>
          <w:szCs w:val="24"/>
          <w:lang w:val="pt-BR" w:eastAsia="pt-BR"/>
        </w:rPr>
        <w:t xml:space="preserve">O Poder Executivo Municipal, visando à eficiência administrativa e à otimização da execução orçamentária, poderá realizar a descentralização, total ou parcial, das dotações orçamentárias, entre órgãos e entidades da Administração Direta e Indireta, observadas a legislação e as normas vigentes. </w:t>
      </w:r>
    </w:p>
    <w:p w14:paraId="7774F76F" w14:textId="77777777" w:rsidR="001D42F0" w:rsidRPr="001D42F0" w:rsidRDefault="001D42F0" w:rsidP="001D42F0">
      <w:pPr>
        <w:widowControl/>
        <w:tabs>
          <w:tab w:val="left" w:pos="8505"/>
        </w:tabs>
        <w:autoSpaceDE/>
        <w:autoSpaceDN/>
        <w:spacing w:after="240" w:line="259" w:lineRule="auto"/>
        <w:ind w:right="14" w:firstLine="1134"/>
        <w:jc w:val="both"/>
        <w:rPr>
          <w:rFonts w:ascii="Segoe UI Light" w:eastAsia="Malgun Gothic" w:hAnsi="Segoe UI Light" w:cs="Segoe UI Light"/>
          <w:bCs/>
          <w:sz w:val="24"/>
          <w:szCs w:val="24"/>
          <w:lang w:val="pt-BR" w:eastAsia="pt-BR"/>
        </w:rPr>
      </w:pPr>
      <w:r w:rsidRPr="001D42F0">
        <w:rPr>
          <w:rFonts w:ascii="Segoe UI Light" w:eastAsia="Malgun Gothic" w:hAnsi="Segoe UI Light" w:cs="Segoe UI Light"/>
          <w:b/>
          <w:sz w:val="24"/>
          <w:szCs w:val="24"/>
          <w:lang w:val="pt-BR" w:eastAsia="pt-BR"/>
        </w:rPr>
        <w:t xml:space="preserve">Art. 11. </w:t>
      </w:r>
      <w:r w:rsidRPr="001D42F0">
        <w:rPr>
          <w:rFonts w:ascii="Segoe UI Light" w:eastAsia="Malgun Gothic" w:hAnsi="Segoe UI Light" w:cs="Segoe UI Light"/>
          <w:bCs/>
          <w:sz w:val="24"/>
          <w:szCs w:val="24"/>
          <w:lang w:val="pt-BR" w:eastAsia="pt-BR"/>
        </w:rPr>
        <w:t xml:space="preserve">Fica o Poder Executivo autorizado a compatibilizar a Lei de Diretrizes Orçamentárias (LDO) e o Plano Plurianual (PPA) às alterações previstas nesta Lei.   </w:t>
      </w:r>
    </w:p>
    <w:p w14:paraId="5D454EEA" w14:textId="0B2820ED" w:rsidR="001D42F0" w:rsidRPr="001D42F0" w:rsidRDefault="001D42F0" w:rsidP="001D42F0">
      <w:pPr>
        <w:widowControl/>
        <w:tabs>
          <w:tab w:val="left" w:pos="8505"/>
        </w:tabs>
        <w:autoSpaceDE/>
        <w:autoSpaceDN/>
        <w:spacing w:after="240" w:line="259" w:lineRule="auto"/>
        <w:ind w:right="14" w:firstLine="1134"/>
        <w:jc w:val="both"/>
        <w:rPr>
          <w:rFonts w:ascii="Segoe UI Light" w:eastAsia="Times New Roman" w:hAnsi="Segoe UI Light" w:cs="Segoe UI Light"/>
          <w:sz w:val="24"/>
          <w:szCs w:val="24"/>
          <w:lang w:val="pt-BR" w:eastAsia="pt-BR"/>
        </w:rPr>
      </w:pPr>
      <w:r w:rsidRPr="001D42F0">
        <w:rPr>
          <w:rFonts w:ascii="Segoe UI Light" w:eastAsia="Times New Roman" w:hAnsi="Segoe UI Light" w:cs="Segoe UI Light"/>
          <w:b/>
          <w:bCs/>
          <w:sz w:val="24"/>
          <w:szCs w:val="24"/>
          <w:lang w:val="pt-BR" w:eastAsia="pt-BR"/>
        </w:rPr>
        <w:t>Art. 12.</w:t>
      </w:r>
      <w:r w:rsidRPr="001D42F0">
        <w:rPr>
          <w:rFonts w:ascii="Segoe UI Light" w:eastAsia="Times New Roman" w:hAnsi="Segoe UI Light" w:cs="Segoe UI Light"/>
          <w:sz w:val="24"/>
          <w:szCs w:val="24"/>
          <w:lang w:val="pt-BR" w:eastAsia="pt-BR"/>
        </w:rPr>
        <w:t xml:space="preserve"> Esta Lei assegura recursos para o desenvolvimento integral das crianças na primeira infância, nas áreas de saúde, educação, assistência social, gestão ambiental, desportos e lazer</w:t>
      </w:r>
      <w:r w:rsidR="00A87643">
        <w:rPr>
          <w:rFonts w:ascii="Segoe UI Light" w:eastAsia="Times New Roman" w:hAnsi="Segoe UI Light" w:cs="Segoe UI Light"/>
          <w:sz w:val="24"/>
          <w:szCs w:val="24"/>
          <w:lang w:val="pt-BR" w:eastAsia="pt-BR"/>
        </w:rPr>
        <w:t xml:space="preserve"> e</w:t>
      </w:r>
      <w:r w:rsidRPr="001D42F0">
        <w:rPr>
          <w:rFonts w:ascii="Segoe UI Light" w:eastAsia="Times New Roman" w:hAnsi="Segoe UI Light" w:cs="Segoe UI Light"/>
          <w:sz w:val="24"/>
          <w:szCs w:val="24"/>
          <w:lang w:val="pt-BR" w:eastAsia="pt-BR"/>
        </w:rPr>
        <w:t xml:space="preserve"> cultura, em conformidade com o art. 227 da Constituição Federal, o Pacto Nacional pela Primeira Infância, a Lei nº 13.257/2016, o Estatuto da Criança e do Adolescente e o Plano Municipal da Primeira Infância.</w:t>
      </w:r>
    </w:p>
    <w:p w14:paraId="46F14EEF" w14:textId="77777777" w:rsidR="001D42F0" w:rsidRPr="001D42F0" w:rsidRDefault="001D42F0" w:rsidP="001D42F0">
      <w:pPr>
        <w:widowControl/>
        <w:tabs>
          <w:tab w:val="left" w:pos="8505"/>
        </w:tabs>
        <w:adjustRightInd w:val="0"/>
        <w:spacing w:after="240" w:line="259" w:lineRule="auto"/>
        <w:ind w:right="11" w:firstLine="1134"/>
        <w:jc w:val="both"/>
        <w:rPr>
          <w:rFonts w:ascii="Segoe UI Light" w:eastAsia="Malgun Gothic" w:hAnsi="Segoe UI Light" w:cs="Segoe UI Light"/>
          <w:b/>
          <w:bCs/>
          <w:sz w:val="24"/>
          <w:szCs w:val="24"/>
          <w:lang w:val="pt-BR"/>
        </w:rPr>
      </w:pPr>
      <w:r w:rsidRPr="001D42F0">
        <w:rPr>
          <w:rFonts w:ascii="Segoe UI Light" w:eastAsia="Malgun Gothic" w:hAnsi="Segoe UI Light" w:cs="Segoe UI Light"/>
          <w:b/>
          <w:sz w:val="24"/>
          <w:szCs w:val="24"/>
          <w:lang w:val="pt-BR"/>
        </w:rPr>
        <w:t xml:space="preserve">Art. 13.  </w:t>
      </w:r>
      <w:r w:rsidRPr="001D42F0">
        <w:rPr>
          <w:rFonts w:ascii="Segoe UI Light" w:eastAsia="Malgun Gothic" w:hAnsi="Segoe UI Light" w:cs="Segoe UI Light"/>
          <w:sz w:val="24"/>
          <w:szCs w:val="24"/>
          <w:lang w:val="pt-BR"/>
        </w:rPr>
        <w:t>Fica o Poder Executivo autorizado a efetuar, por ato próprio, os ajustes necessários ao atendimento das exigências do Sistema e-Sfinge do Tribunal de Contas do Estado, inclusive quanto a adequações nos quadros de receita, despesa, fontes de recursos, unidades orçamentárias e demais peças correlatas ao processo orçamentário desta Lei.</w:t>
      </w:r>
      <w:r w:rsidRPr="001D42F0">
        <w:rPr>
          <w:rFonts w:ascii="Segoe UI Light" w:eastAsia="Malgun Gothic" w:hAnsi="Segoe UI Light" w:cs="Segoe UI Light"/>
          <w:b/>
          <w:bCs/>
          <w:sz w:val="24"/>
          <w:szCs w:val="24"/>
          <w:lang w:val="pt-BR"/>
        </w:rPr>
        <w:t xml:space="preserve"> </w:t>
      </w:r>
    </w:p>
    <w:p w14:paraId="326DFE31" w14:textId="77777777" w:rsidR="001D42F0" w:rsidRPr="001D42F0" w:rsidRDefault="001D42F0" w:rsidP="001D42F0">
      <w:pPr>
        <w:widowControl/>
        <w:tabs>
          <w:tab w:val="left" w:pos="8505"/>
        </w:tabs>
        <w:adjustRightInd w:val="0"/>
        <w:spacing w:after="240" w:line="259" w:lineRule="auto"/>
        <w:ind w:right="11" w:firstLine="1134"/>
        <w:jc w:val="both"/>
        <w:rPr>
          <w:rFonts w:ascii="Segoe UI Light" w:eastAsia="Malgun Gothic" w:hAnsi="Segoe UI Light" w:cs="Segoe UI Light"/>
          <w:sz w:val="24"/>
          <w:szCs w:val="24"/>
          <w:lang w:val="pt-BR"/>
        </w:rPr>
      </w:pPr>
      <w:r w:rsidRPr="001D42F0">
        <w:rPr>
          <w:rFonts w:ascii="Segoe UI Light" w:eastAsia="Malgun Gothic" w:hAnsi="Segoe UI Light" w:cs="Segoe UI Light"/>
          <w:b/>
          <w:bCs/>
          <w:sz w:val="24"/>
          <w:szCs w:val="24"/>
          <w:lang w:val="pt-BR"/>
        </w:rPr>
        <w:t xml:space="preserve">Art. 14. </w:t>
      </w:r>
      <w:r w:rsidRPr="001D42F0">
        <w:rPr>
          <w:rFonts w:ascii="Segoe UI Light" w:eastAsia="Malgun Gothic" w:hAnsi="Segoe UI Light" w:cs="Segoe UI Light"/>
          <w:sz w:val="24"/>
          <w:szCs w:val="24"/>
          <w:lang w:val="pt-BR"/>
        </w:rPr>
        <w:t>Integra a presente Lei o Anexo que relaciona as entidades da organização da sociedade civil previstas para receber recursos a título de contribuições, subvenções sociais ou auxílios, nos termos da Lei nº 13.019, de 31 de julho de 2014, com redação dada pela Lei nº 13.204, de 14 de dezembro de 2015.</w:t>
      </w:r>
    </w:p>
    <w:p w14:paraId="40BD6FB3" w14:textId="77777777" w:rsidR="001D42F0" w:rsidRPr="001D42F0" w:rsidRDefault="001D42F0" w:rsidP="001D42F0">
      <w:pPr>
        <w:widowControl/>
        <w:tabs>
          <w:tab w:val="left" w:pos="8505"/>
        </w:tabs>
        <w:adjustRightInd w:val="0"/>
        <w:spacing w:after="240" w:line="259" w:lineRule="auto"/>
        <w:ind w:right="11" w:firstLine="1134"/>
        <w:jc w:val="both"/>
        <w:rPr>
          <w:rFonts w:ascii="Segoe UI Light" w:eastAsia="Malgun Gothic" w:hAnsi="Segoe UI Light" w:cs="Segoe UI Light"/>
          <w:sz w:val="24"/>
          <w:szCs w:val="24"/>
          <w:lang w:val="pt-BR"/>
        </w:rPr>
      </w:pPr>
      <w:r w:rsidRPr="001D42F0">
        <w:rPr>
          <w:rFonts w:ascii="Segoe UI Light" w:eastAsia="Malgun Gothic" w:hAnsi="Segoe UI Light" w:cs="Segoe UI Light"/>
          <w:b/>
          <w:bCs/>
          <w:sz w:val="24"/>
          <w:szCs w:val="24"/>
          <w:lang w:val="pt-BR"/>
        </w:rPr>
        <w:t>Parágrafo único.</w:t>
      </w:r>
      <w:r w:rsidRPr="001D42F0">
        <w:rPr>
          <w:rFonts w:ascii="Segoe UI Light" w:eastAsia="Malgun Gothic" w:hAnsi="Segoe UI Light" w:cs="Segoe UI Light"/>
          <w:sz w:val="24"/>
          <w:szCs w:val="24"/>
          <w:lang w:val="pt-BR"/>
        </w:rPr>
        <w:t xml:space="preserve"> O repasse das contribuições, subvenções ou auxílios às entidades mencionadas no caput fica condicionado ao cumprimento dos requisitos estabelecidos na legislação de regência, compreendendo o Marco Regulatório das Organizações da Sociedade Civil, a Lei de Responsabilidade Fiscal e as normas expedidas pelo Tribunal de Contas. </w:t>
      </w:r>
    </w:p>
    <w:p w14:paraId="3E72EDF5" w14:textId="77777777" w:rsidR="001D42F0" w:rsidRPr="001D42F0" w:rsidRDefault="001D42F0" w:rsidP="001D42F0">
      <w:pPr>
        <w:widowControl/>
        <w:tabs>
          <w:tab w:val="left" w:pos="8505"/>
        </w:tabs>
        <w:adjustRightInd w:val="0"/>
        <w:spacing w:after="240" w:line="259" w:lineRule="auto"/>
        <w:ind w:right="11" w:firstLine="1134"/>
        <w:jc w:val="both"/>
        <w:rPr>
          <w:rFonts w:ascii="Segoe UI Light" w:eastAsia="Times New Roman" w:hAnsi="Segoe UI Light" w:cs="Segoe UI Light"/>
          <w:sz w:val="24"/>
          <w:szCs w:val="24"/>
          <w:lang w:val="pt-BR" w:eastAsia="pt-BR"/>
        </w:rPr>
      </w:pPr>
      <w:r w:rsidRPr="001D42F0">
        <w:rPr>
          <w:rFonts w:ascii="Segoe UI Light" w:eastAsia="Times New Roman" w:hAnsi="Segoe UI Light" w:cs="Segoe UI Light"/>
          <w:b/>
          <w:bCs/>
          <w:sz w:val="24"/>
          <w:szCs w:val="24"/>
          <w:lang w:val="pt-BR" w:eastAsia="pt-BR"/>
        </w:rPr>
        <w:t>Art. 15</w:t>
      </w:r>
      <w:r w:rsidRPr="001D42F0">
        <w:rPr>
          <w:rFonts w:ascii="Segoe UI Light" w:eastAsia="Times New Roman" w:hAnsi="Segoe UI Light" w:cs="Segoe UI Light"/>
          <w:sz w:val="24"/>
          <w:szCs w:val="24"/>
          <w:lang w:val="pt-BR" w:eastAsia="pt-BR"/>
        </w:rPr>
        <w:t>. Integram a presente Lei os documentos, anexos e demonstrativos exigidos pela Lei Federal nº 4.320, de 17 de março de 1964, pela Lei Complementar nº 101, de 4 de maio de 2000 (Lei de Responsabilidade Fiscal) e pelas normas e orientações expedidas pelo Tribunal de Contas do Estado de Mato Grosso do Sul.</w:t>
      </w:r>
    </w:p>
    <w:p w14:paraId="5A1FB83A" w14:textId="77777777" w:rsidR="001D42F0" w:rsidRDefault="001D42F0" w:rsidP="001D42F0">
      <w:pPr>
        <w:widowControl/>
        <w:tabs>
          <w:tab w:val="left" w:pos="8505"/>
        </w:tabs>
        <w:adjustRightInd w:val="0"/>
        <w:spacing w:after="240" w:line="259" w:lineRule="auto"/>
        <w:ind w:right="11" w:firstLine="1134"/>
        <w:jc w:val="both"/>
        <w:rPr>
          <w:rFonts w:ascii="Segoe UI Light" w:eastAsia="Times New Roman" w:hAnsi="Segoe UI Light" w:cs="Segoe UI Light"/>
          <w:sz w:val="24"/>
          <w:szCs w:val="24"/>
          <w:lang w:val="pt-BR" w:eastAsia="pt-BR"/>
        </w:rPr>
      </w:pPr>
      <w:r w:rsidRPr="001D42F0">
        <w:rPr>
          <w:rFonts w:ascii="Segoe UI Light" w:eastAsia="Times New Roman" w:hAnsi="Segoe UI Light" w:cs="Segoe UI Light"/>
          <w:b/>
          <w:bCs/>
          <w:sz w:val="24"/>
          <w:szCs w:val="24"/>
          <w:lang w:val="pt-BR" w:eastAsia="pt-BR"/>
        </w:rPr>
        <w:t>Art. 16.</w:t>
      </w:r>
      <w:r w:rsidRPr="001D42F0">
        <w:rPr>
          <w:rFonts w:ascii="Segoe UI Light" w:eastAsia="Times New Roman" w:hAnsi="Segoe UI Light" w:cs="Segoe UI Light"/>
          <w:sz w:val="24"/>
          <w:szCs w:val="24"/>
          <w:lang w:val="pt-BR" w:eastAsia="pt-BR"/>
        </w:rPr>
        <w:t xml:space="preserve"> Fica o Poder Executivo autorizado a contratar operações de crédito, internas ou externas, inclusive por antecipação de receita orçamentária, nos termos da legislação vigente.</w:t>
      </w:r>
    </w:p>
    <w:p w14:paraId="712CDAD3" w14:textId="50C7A3BD" w:rsidR="002231D9" w:rsidRPr="002231D9" w:rsidRDefault="002231D9" w:rsidP="002231D9">
      <w:pPr>
        <w:tabs>
          <w:tab w:val="left" w:pos="1418"/>
        </w:tabs>
        <w:spacing w:line="276" w:lineRule="auto"/>
        <w:ind w:left="567"/>
        <w:jc w:val="both"/>
        <w:rPr>
          <w:rStyle w:val="msid11653"/>
          <w:rFonts w:ascii="Segoe UI Variable Text Light" w:hAnsi="Segoe UI Variable Text Light"/>
          <w:color w:val="000000"/>
          <w:sz w:val="24"/>
          <w:szCs w:val="24"/>
        </w:rPr>
      </w:pPr>
      <w:r>
        <w:rPr>
          <w:rStyle w:val="msid11653"/>
          <w:rFonts w:ascii="Segoe UI Variable Text Light" w:hAnsi="Segoe UI Variable Text Light"/>
          <w:color w:val="000000"/>
          <w:sz w:val="24"/>
          <w:szCs w:val="24"/>
        </w:rPr>
        <w:lastRenderedPageBreak/>
        <w:t xml:space="preserve"> </w:t>
      </w:r>
      <w:r>
        <w:rPr>
          <w:rStyle w:val="msid11653"/>
          <w:rFonts w:ascii="Segoe UI Variable Text Light" w:hAnsi="Segoe UI Variable Text Light"/>
          <w:color w:val="000000"/>
          <w:sz w:val="24"/>
          <w:szCs w:val="24"/>
        </w:rPr>
        <w:tab/>
      </w:r>
      <w:r w:rsidRPr="002231D9">
        <w:rPr>
          <w:rStyle w:val="msid11653"/>
          <w:rFonts w:ascii="Segoe UI Variable Text Light" w:hAnsi="Segoe UI Variable Text Light"/>
          <w:b/>
          <w:bCs/>
          <w:color w:val="000000"/>
          <w:sz w:val="24"/>
          <w:szCs w:val="24"/>
        </w:rPr>
        <w:t>Art. 1</w:t>
      </w:r>
      <w:r>
        <w:rPr>
          <w:rStyle w:val="msid11653"/>
          <w:rFonts w:ascii="Segoe UI Variable Text Light" w:hAnsi="Segoe UI Variable Text Light"/>
          <w:b/>
          <w:bCs/>
          <w:color w:val="000000"/>
          <w:sz w:val="24"/>
          <w:szCs w:val="24"/>
        </w:rPr>
        <w:t>7</w:t>
      </w:r>
      <w:r w:rsidRPr="002231D9">
        <w:rPr>
          <w:rStyle w:val="msid11653"/>
          <w:rFonts w:ascii="Segoe UI Variable Text Light" w:hAnsi="Segoe UI Variable Text Light"/>
          <w:color w:val="000000"/>
          <w:sz w:val="24"/>
          <w:szCs w:val="24"/>
        </w:rPr>
        <w:t xml:space="preserve"> Fica integrado à Lei do Plano Plurianual – PPA os programas, objetivos, metas, atividades e projetos aprovados nesta lei para o exercício de 202</w:t>
      </w:r>
      <w:r>
        <w:rPr>
          <w:rStyle w:val="msid11653"/>
          <w:rFonts w:ascii="Segoe UI Variable Text Light" w:hAnsi="Segoe UI Variable Text Light"/>
          <w:color w:val="000000"/>
          <w:sz w:val="24"/>
          <w:szCs w:val="24"/>
        </w:rPr>
        <w:t>6</w:t>
      </w:r>
      <w:r w:rsidRPr="002231D9">
        <w:rPr>
          <w:rStyle w:val="msid11653"/>
          <w:rFonts w:ascii="Segoe UI Variable Text Light" w:hAnsi="Segoe UI Variable Text Light"/>
          <w:color w:val="000000"/>
          <w:sz w:val="24"/>
          <w:szCs w:val="24"/>
        </w:rPr>
        <w:t xml:space="preserve"> de acordo com seus anexos, e fica o Poder Executivo autorizado a promover a compatibilidade da Lei de Diretrizes Orçamentária – LDO e da Lei do Plano Plurianual de Investimento – PPA, com as alterações verificadas nesta Lei.</w:t>
      </w:r>
    </w:p>
    <w:p w14:paraId="60D3BC79" w14:textId="77777777" w:rsidR="002231D9" w:rsidRPr="002231D9" w:rsidRDefault="002231D9" w:rsidP="002231D9">
      <w:pPr>
        <w:tabs>
          <w:tab w:val="left" w:pos="1418"/>
        </w:tabs>
        <w:spacing w:line="276" w:lineRule="auto"/>
        <w:ind w:left="567"/>
        <w:jc w:val="both"/>
        <w:rPr>
          <w:rStyle w:val="msid11653"/>
          <w:rFonts w:ascii="Segoe UI Variable Text Light" w:hAnsi="Segoe UI Variable Text Light"/>
          <w:color w:val="FF0000"/>
          <w:sz w:val="24"/>
          <w:szCs w:val="24"/>
        </w:rPr>
      </w:pPr>
    </w:p>
    <w:p w14:paraId="35F2567C" w14:textId="6568D8BF" w:rsidR="002231D9" w:rsidRPr="002231D9" w:rsidRDefault="002231D9" w:rsidP="002231D9">
      <w:pPr>
        <w:tabs>
          <w:tab w:val="left" w:pos="2880"/>
        </w:tabs>
        <w:spacing w:line="276" w:lineRule="auto"/>
        <w:ind w:left="567"/>
        <w:jc w:val="both"/>
        <w:rPr>
          <w:rStyle w:val="msid11653"/>
          <w:rFonts w:ascii="Segoe UI Variable Text Light" w:hAnsi="Segoe UI Variable Text Light"/>
          <w:sz w:val="24"/>
          <w:szCs w:val="24"/>
        </w:rPr>
      </w:pPr>
      <w:r>
        <w:rPr>
          <w:rStyle w:val="msid11653"/>
          <w:rFonts w:ascii="Segoe UI Variable Text Light" w:hAnsi="Segoe UI Variable Text Light"/>
          <w:sz w:val="24"/>
          <w:szCs w:val="24"/>
        </w:rPr>
        <w:t xml:space="preserve">          </w:t>
      </w:r>
      <w:r w:rsidRPr="002231D9">
        <w:rPr>
          <w:rStyle w:val="msid11653"/>
          <w:rFonts w:ascii="Segoe UI Variable Text Light" w:hAnsi="Segoe UI Variable Text Light"/>
          <w:b/>
          <w:bCs/>
          <w:sz w:val="24"/>
          <w:szCs w:val="24"/>
        </w:rPr>
        <w:t xml:space="preserve">Art. </w:t>
      </w:r>
      <w:bookmarkStart w:id="2" w:name="_Hlk525569904"/>
      <w:r w:rsidRPr="002231D9">
        <w:rPr>
          <w:rStyle w:val="msid11653"/>
          <w:rFonts w:ascii="Segoe UI Variable Text Light" w:hAnsi="Segoe UI Variable Text Light"/>
          <w:b/>
          <w:bCs/>
          <w:sz w:val="24"/>
          <w:szCs w:val="24"/>
        </w:rPr>
        <w:t>18</w:t>
      </w:r>
      <w:r w:rsidRPr="002231D9">
        <w:rPr>
          <w:rStyle w:val="msid11653"/>
          <w:rFonts w:ascii="Segoe UI Variable Text Light" w:hAnsi="Segoe UI Variable Text Light"/>
          <w:sz w:val="24"/>
          <w:szCs w:val="24"/>
        </w:rPr>
        <w:t xml:space="preserve"> A Fundação de Educacional e de Serviços de Saúde de Sonora de personalidade jurídica de direito privado, sem fins lucrativos, não integra o orçamento do município, ficando o Poder Executivo autorizado a repassar recursos conforme Contrato de Gestão</w:t>
      </w:r>
      <w:bookmarkEnd w:id="2"/>
      <w:r w:rsidRPr="002231D9">
        <w:rPr>
          <w:rStyle w:val="msid11653"/>
          <w:rFonts w:ascii="Segoe UI Variable Text Light" w:hAnsi="Segoe UI Variable Text Light"/>
          <w:sz w:val="24"/>
          <w:szCs w:val="24"/>
        </w:rPr>
        <w:t xml:space="preserve"> ou instrumento semelhante. </w:t>
      </w:r>
    </w:p>
    <w:p w14:paraId="534FE86D" w14:textId="77777777" w:rsidR="002231D9" w:rsidRDefault="002231D9" w:rsidP="001D42F0">
      <w:pPr>
        <w:widowControl/>
        <w:tabs>
          <w:tab w:val="left" w:pos="8505"/>
        </w:tabs>
        <w:adjustRightInd w:val="0"/>
        <w:spacing w:after="240" w:line="259" w:lineRule="auto"/>
        <w:ind w:right="11" w:firstLine="1134"/>
        <w:jc w:val="both"/>
        <w:rPr>
          <w:rFonts w:ascii="Segoe UI Light" w:eastAsia="Malgun Gothic" w:hAnsi="Segoe UI Light" w:cs="Segoe UI Light"/>
          <w:b/>
          <w:sz w:val="24"/>
          <w:szCs w:val="24"/>
          <w:lang w:val="pt-BR" w:eastAsia="pt-BR"/>
        </w:rPr>
      </w:pPr>
    </w:p>
    <w:p w14:paraId="0DEB7C50" w14:textId="4B9F9660" w:rsidR="001D42F0" w:rsidRPr="001D42F0" w:rsidRDefault="001D42F0" w:rsidP="001D42F0">
      <w:pPr>
        <w:widowControl/>
        <w:tabs>
          <w:tab w:val="left" w:pos="8505"/>
        </w:tabs>
        <w:adjustRightInd w:val="0"/>
        <w:spacing w:after="240" w:line="259" w:lineRule="auto"/>
        <w:ind w:right="11" w:firstLine="1134"/>
        <w:jc w:val="both"/>
        <w:rPr>
          <w:rFonts w:ascii="Segoe UI Light" w:eastAsia="Malgun Gothic" w:hAnsi="Segoe UI Light" w:cs="Segoe UI Light"/>
          <w:sz w:val="24"/>
          <w:szCs w:val="24"/>
          <w:lang w:val="pt-BR" w:eastAsia="pt-BR"/>
        </w:rPr>
      </w:pPr>
      <w:r w:rsidRPr="001D42F0">
        <w:rPr>
          <w:rFonts w:ascii="Segoe UI Light" w:eastAsia="Malgun Gothic" w:hAnsi="Segoe UI Light" w:cs="Segoe UI Light"/>
          <w:b/>
          <w:sz w:val="24"/>
          <w:szCs w:val="24"/>
          <w:lang w:val="pt-BR" w:eastAsia="pt-BR"/>
        </w:rPr>
        <w:t>Art. 1</w:t>
      </w:r>
      <w:r w:rsidR="002231D9">
        <w:rPr>
          <w:rFonts w:ascii="Segoe UI Light" w:eastAsia="Malgun Gothic" w:hAnsi="Segoe UI Light" w:cs="Segoe UI Light"/>
          <w:b/>
          <w:sz w:val="24"/>
          <w:szCs w:val="24"/>
          <w:lang w:val="pt-BR" w:eastAsia="pt-BR"/>
        </w:rPr>
        <w:t>9</w:t>
      </w:r>
      <w:r w:rsidRPr="001D42F0">
        <w:rPr>
          <w:rFonts w:ascii="Segoe UI Light" w:eastAsia="Malgun Gothic" w:hAnsi="Segoe UI Light" w:cs="Segoe UI Light"/>
          <w:b/>
          <w:sz w:val="24"/>
          <w:szCs w:val="24"/>
          <w:lang w:val="pt-BR" w:eastAsia="pt-BR"/>
        </w:rPr>
        <w:t xml:space="preserve">. </w:t>
      </w:r>
      <w:r w:rsidRPr="001D42F0">
        <w:rPr>
          <w:rFonts w:ascii="Segoe UI Light" w:eastAsia="Malgun Gothic" w:hAnsi="Segoe UI Light" w:cs="Segoe UI Light"/>
          <w:sz w:val="24"/>
          <w:szCs w:val="24"/>
          <w:lang w:val="pt-BR" w:eastAsia="pt-BR"/>
        </w:rPr>
        <w:t xml:space="preserve">Esta Lei entra em vigor em 1º de janeiro de 2026. </w:t>
      </w:r>
    </w:p>
    <w:p w14:paraId="1E0CCA7A" w14:textId="77777777" w:rsidR="001D42F0" w:rsidRPr="001D42F0" w:rsidRDefault="001D42F0" w:rsidP="001D42F0">
      <w:pPr>
        <w:widowControl/>
        <w:tabs>
          <w:tab w:val="left" w:pos="8505"/>
        </w:tabs>
        <w:autoSpaceDE/>
        <w:autoSpaceDN/>
        <w:spacing w:after="240" w:line="259" w:lineRule="auto"/>
        <w:ind w:right="14" w:firstLine="1134"/>
        <w:jc w:val="both"/>
        <w:rPr>
          <w:rFonts w:ascii="Segoe UI Light" w:eastAsia="Malgun Gothic" w:hAnsi="Segoe UI Light" w:cs="Segoe UI Light"/>
          <w:sz w:val="24"/>
          <w:szCs w:val="24"/>
          <w:lang w:val="pt-BR" w:eastAsia="pt-BR"/>
        </w:rPr>
      </w:pPr>
    </w:p>
    <w:p w14:paraId="6BC073BF" w14:textId="0B72F926" w:rsidR="001D42F0" w:rsidRPr="001D42F0" w:rsidRDefault="001D42F0" w:rsidP="00A87643">
      <w:pPr>
        <w:widowControl/>
        <w:tabs>
          <w:tab w:val="left" w:pos="8505"/>
        </w:tabs>
        <w:autoSpaceDE/>
        <w:autoSpaceDN/>
        <w:spacing w:after="240" w:line="259" w:lineRule="auto"/>
        <w:ind w:right="14" w:firstLine="1134"/>
        <w:jc w:val="right"/>
        <w:rPr>
          <w:rFonts w:ascii="Segoe UI Light" w:eastAsia="Malgun Gothic" w:hAnsi="Segoe UI Light" w:cs="Segoe UI Light"/>
          <w:sz w:val="24"/>
          <w:szCs w:val="24"/>
          <w:lang w:val="pt-BR" w:eastAsia="pt-BR"/>
        </w:rPr>
      </w:pPr>
      <w:r>
        <w:rPr>
          <w:rFonts w:ascii="Segoe UI Light" w:eastAsia="Malgun Gothic" w:hAnsi="Segoe UI Light" w:cs="Segoe UI Light"/>
          <w:sz w:val="24"/>
          <w:szCs w:val="24"/>
          <w:lang w:val="pt-BR" w:eastAsia="pt-BR"/>
        </w:rPr>
        <w:t>Sonora</w:t>
      </w:r>
      <w:r w:rsidRPr="001D42F0">
        <w:rPr>
          <w:rFonts w:ascii="Segoe UI Light" w:eastAsia="Malgun Gothic" w:hAnsi="Segoe UI Light" w:cs="Segoe UI Light"/>
          <w:sz w:val="24"/>
          <w:szCs w:val="24"/>
          <w:lang w:val="pt-BR" w:eastAsia="pt-BR"/>
        </w:rPr>
        <w:t xml:space="preserve">-MS, </w:t>
      </w:r>
      <w:r w:rsidR="00A87643">
        <w:rPr>
          <w:rFonts w:ascii="Segoe UI Light" w:eastAsia="Malgun Gothic" w:hAnsi="Segoe UI Light" w:cs="Segoe UI Light"/>
          <w:sz w:val="24"/>
          <w:szCs w:val="24"/>
          <w:lang w:val="pt-BR" w:eastAsia="pt-BR"/>
        </w:rPr>
        <w:t>26</w:t>
      </w:r>
      <w:r w:rsidRPr="001D42F0">
        <w:rPr>
          <w:rFonts w:ascii="Segoe UI Light" w:eastAsia="Malgun Gothic" w:hAnsi="Segoe UI Light" w:cs="Segoe UI Light"/>
          <w:sz w:val="24"/>
          <w:szCs w:val="24"/>
          <w:lang w:val="pt-BR" w:eastAsia="pt-BR"/>
        </w:rPr>
        <w:t xml:space="preserve"> de </w:t>
      </w:r>
      <w:r w:rsidR="00A87643">
        <w:rPr>
          <w:rFonts w:ascii="Segoe UI Light" w:eastAsia="Malgun Gothic" w:hAnsi="Segoe UI Light" w:cs="Segoe UI Light"/>
          <w:sz w:val="24"/>
          <w:szCs w:val="24"/>
          <w:lang w:val="pt-BR" w:eastAsia="pt-BR"/>
        </w:rPr>
        <w:t>setembro</w:t>
      </w:r>
      <w:r w:rsidRPr="001D42F0">
        <w:rPr>
          <w:rFonts w:ascii="Segoe UI Light" w:eastAsia="Malgun Gothic" w:hAnsi="Segoe UI Light" w:cs="Segoe UI Light"/>
          <w:sz w:val="24"/>
          <w:szCs w:val="24"/>
          <w:lang w:val="pt-BR" w:eastAsia="pt-BR"/>
        </w:rPr>
        <w:t xml:space="preserve"> de 2025.</w:t>
      </w:r>
    </w:p>
    <w:p w14:paraId="512566E3" w14:textId="77777777" w:rsidR="001D42F0" w:rsidRPr="001D42F0" w:rsidRDefault="001D42F0" w:rsidP="001D42F0">
      <w:pPr>
        <w:widowControl/>
        <w:tabs>
          <w:tab w:val="left" w:pos="8505"/>
        </w:tabs>
        <w:autoSpaceDE/>
        <w:autoSpaceDN/>
        <w:spacing w:after="240" w:line="259" w:lineRule="auto"/>
        <w:ind w:right="14" w:firstLine="1134"/>
        <w:jc w:val="both"/>
        <w:rPr>
          <w:rFonts w:ascii="Segoe UI Light" w:eastAsia="Malgun Gothic" w:hAnsi="Segoe UI Light" w:cs="Segoe UI Light"/>
          <w:sz w:val="24"/>
          <w:szCs w:val="24"/>
          <w:lang w:val="pt-BR" w:eastAsia="pt-BR"/>
        </w:rPr>
      </w:pPr>
    </w:p>
    <w:p w14:paraId="22E90016" w14:textId="77777777" w:rsidR="001D42F0" w:rsidRPr="001D42F0" w:rsidRDefault="001D42F0" w:rsidP="001D42F0">
      <w:pPr>
        <w:widowControl/>
        <w:tabs>
          <w:tab w:val="left" w:pos="8505"/>
        </w:tabs>
        <w:autoSpaceDE/>
        <w:autoSpaceDN/>
        <w:spacing w:after="240" w:line="259" w:lineRule="auto"/>
        <w:ind w:right="14" w:firstLine="1134"/>
        <w:jc w:val="both"/>
        <w:rPr>
          <w:rFonts w:ascii="Segoe UI Light" w:eastAsia="Malgun Gothic" w:hAnsi="Segoe UI Light" w:cs="Segoe UI Light"/>
          <w:sz w:val="24"/>
          <w:szCs w:val="24"/>
          <w:lang w:val="pt-BR" w:eastAsia="pt-BR"/>
        </w:rPr>
      </w:pPr>
    </w:p>
    <w:p w14:paraId="5FB51BDD" w14:textId="255FBF60" w:rsidR="001D42F0" w:rsidRPr="001D42F0" w:rsidRDefault="00A87643" w:rsidP="001D42F0">
      <w:pPr>
        <w:widowControl/>
        <w:tabs>
          <w:tab w:val="left" w:pos="8505"/>
        </w:tabs>
        <w:autoSpaceDE/>
        <w:autoSpaceDN/>
        <w:ind w:right="11"/>
        <w:jc w:val="center"/>
        <w:rPr>
          <w:rFonts w:ascii="Segoe UI Light" w:eastAsia="Malgun Gothic" w:hAnsi="Segoe UI Light" w:cs="Segoe UI Light"/>
          <w:b/>
          <w:bCs/>
          <w:sz w:val="24"/>
          <w:szCs w:val="24"/>
          <w:lang w:val="pt-BR" w:eastAsia="pt-BR"/>
        </w:rPr>
      </w:pPr>
      <w:r>
        <w:rPr>
          <w:rFonts w:ascii="Segoe UI Light" w:eastAsia="Malgun Gothic" w:hAnsi="Segoe UI Light" w:cs="Segoe UI Light"/>
          <w:b/>
          <w:bCs/>
          <w:sz w:val="24"/>
          <w:szCs w:val="24"/>
          <w:lang w:val="pt-BR" w:eastAsia="pt-BR"/>
        </w:rPr>
        <w:t>Maria Clarice Ewerling</w:t>
      </w:r>
    </w:p>
    <w:p w14:paraId="41FADF40" w14:textId="04B288DC" w:rsidR="001D42F0" w:rsidRPr="001D42F0" w:rsidRDefault="001D42F0" w:rsidP="001D42F0">
      <w:pPr>
        <w:widowControl/>
        <w:tabs>
          <w:tab w:val="left" w:pos="8505"/>
        </w:tabs>
        <w:autoSpaceDE/>
        <w:autoSpaceDN/>
        <w:ind w:right="11"/>
        <w:jc w:val="center"/>
        <w:rPr>
          <w:rFonts w:ascii="Segoe UI Light" w:eastAsia="Malgun Gothic" w:hAnsi="Segoe UI Light" w:cs="Segoe UI Light"/>
          <w:b/>
          <w:bCs/>
          <w:sz w:val="24"/>
          <w:szCs w:val="24"/>
          <w:lang w:val="pt-BR" w:eastAsia="pt-BR"/>
        </w:rPr>
      </w:pPr>
      <w:r w:rsidRPr="001D42F0">
        <w:rPr>
          <w:rFonts w:ascii="Segoe UI Light" w:eastAsia="Malgun Gothic" w:hAnsi="Segoe UI Light" w:cs="Segoe UI Light"/>
          <w:b/>
          <w:bCs/>
          <w:sz w:val="24"/>
          <w:szCs w:val="24"/>
          <w:lang w:val="pt-BR" w:eastAsia="pt-BR"/>
        </w:rPr>
        <w:t>Prefeit</w:t>
      </w:r>
      <w:r w:rsidR="00A87643">
        <w:rPr>
          <w:rFonts w:ascii="Segoe UI Light" w:eastAsia="Malgun Gothic" w:hAnsi="Segoe UI Light" w:cs="Segoe UI Light"/>
          <w:b/>
          <w:bCs/>
          <w:sz w:val="24"/>
          <w:szCs w:val="24"/>
          <w:lang w:val="pt-BR" w:eastAsia="pt-BR"/>
        </w:rPr>
        <w:t>a</w:t>
      </w:r>
      <w:r w:rsidRPr="001D42F0">
        <w:rPr>
          <w:rFonts w:ascii="Segoe UI Light" w:eastAsia="Malgun Gothic" w:hAnsi="Segoe UI Light" w:cs="Segoe UI Light"/>
          <w:b/>
          <w:bCs/>
          <w:sz w:val="24"/>
          <w:szCs w:val="24"/>
          <w:lang w:val="pt-BR" w:eastAsia="pt-BR"/>
        </w:rPr>
        <w:t xml:space="preserve"> Municipal</w:t>
      </w:r>
    </w:p>
    <w:p w14:paraId="50537EA7" w14:textId="77777777" w:rsidR="001D42F0" w:rsidRPr="001D42F0" w:rsidRDefault="001D42F0" w:rsidP="001D42F0">
      <w:pPr>
        <w:widowControl/>
        <w:autoSpaceDE/>
        <w:autoSpaceDN/>
        <w:rPr>
          <w:rFonts w:ascii="Segoe UI Light" w:eastAsia="Times New Roman" w:hAnsi="Segoe UI Light" w:cs="Segoe UI Light"/>
          <w:sz w:val="24"/>
          <w:szCs w:val="24"/>
          <w:lang w:val="pt-BR" w:eastAsia="pt-BR"/>
        </w:rPr>
      </w:pPr>
    </w:p>
    <w:p w14:paraId="2E2EB5CB" w14:textId="77777777" w:rsidR="001D42F0" w:rsidRPr="001D42F0" w:rsidRDefault="001D42F0" w:rsidP="001D42F0">
      <w:pPr>
        <w:widowControl/>
        <w:autoSpaceDE/>
        <w:autoSpaceDN/>
        <w:rPr>
          <w:rFonts w:ascii="Times New Roman" w:eastAsia="Times New Roman" w:hAnsi="Times New Roman" w:cs="Times New Roman"/>
          <w:sz w:val="24"/>
          <w:szCs w:val="24"/>
          <w:lang w:val="pt-BR" w:eastAsia="pt-BR"/>
        </w:rPr>
      </w:pPr>
    </w:p>
    <w:p w14:paraId="51010084" w14:textId="77777777" w:rsidR="001D42F0" w:rsidRPr="001D42F0" w:rsidRDefault="001D42F0" w:rsidP="001D42F0">
      <w:pPr>
        <w:widowControl/>
        <w:autoSpaceDE/>
        <w:autoSpaceDN/>
        <w:rPr>
          <w:rFonts w:ascii="Clearly Gothic" w:eastAsia="Clearly Gothic" w:hAnsi="Clearly Gothic" w:cs="Clearly Gothic"/>
          <w:b/>
          <w:sz w:val="28"/>
          <w:szCs w:val="28"/>
          <w:u w:val="single"/>
          <w:lang w:val="pt-BR" w:eastAsia="pt-BR"/>
        </w:rPr>
      </w:pPr>
    </w:p>
    <w:p w14:paraId="1404906E" w14:textId="77777777" w:rsidR="00AB1218" w:rsidRPr="001D42F0" w:rsidRDefault="00AB1218" w:rsidP="001D42F0"/>
    <w:sectPr w:rsidR="00AB1218" w:rsidRPr="001D42F0" w:rsidSect="009B48D3">
      <w:headerReference w:type="default" r:id="rId7"/>
      <w:footerReference w:type="default" r:id="rId8"/>
      <w:pgSz w:w="11910" w:h="16840"/>
      <w:pgMar w:top="2269" w:right="1701" w:bottom="1418" w:left="1701" w:header="383" w:footer="3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EF69" w14:textId="77777777" w:rsidR="00DF77C4" w:rsidRDefault="00DF77C4">
      <w:r>
        <w:separator/>
      </w:r>
    </w:p>
  </w:endnote>
  <w:endnote w:type="continuationSeparator" w:id="0">
    <w:p w14:paraId="3DD553CB" w14:textId="77777777" w:rsidR="00DF77C4" w:rsidRDefault="00DF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Microsoft JhengHei Light"/>
    <w:charset w:val="80"/>
    <w:family w:val="swiss"/>
    <w:pitch w:val="variable"/>
  </w:font>
  <w:font w:name="DejaVu Sans">
    <w:altName w:val="Times New Roman"/>
    <w:charset w:val="00"/>
    <w:family w:val="roman"/>
    <w:pitch w:val="variable"/>
  </w:font>
  <w:font w:name="Segoe UI Light">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Variable Text Light">
    <w:charset w:val="00"/>
    <w:family w:val="auto"/>
    <w:pitch w:val="variable"/>
    <w:sig w:usb0="E4002EFF" w:usb1="C000E47F" w:usb2="00000009" w:usb3="00000000" w:csb0="000001FF" w:csb1="00000000"/>
  </w:font>
  <w:font w:name="Clearly Gothic">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BB6" w14:textId="0DAA6F28" w:rsidR="00677574" w:rsidRPr="00B82A65" w:rsidRDefault="009D54E0" w:rsidP="00677574">
    <w:pPr>
      <w:pStyle w:val="Rodap"/>
      <w:jc w:val="center"/>
      <w:rPr>
        <w:rFonts w:ascii="Verdana" w:hAnsi="Verdana"/>
        <w:sz w:val="16"/>
        <w:szCs w:val="16"/>
      </w:rPr>
    </w:pPr>
    <w:r>
      <w:rPr>
        <w:rFonts w:ascii="Verdana" w:hAnsi="Verdana"/>
        <w:sz w:val="16"/>
        <w:szCs w:val="16"/>
      </w:rPr>
      <w:t>Av Edson Aparecido Fernandes de Campos</w:t>
    </w:r>
    <w:r w:rsidR="00677574" w:rsidRPr="00B82A65">
      <w:rPr>
        <w:rFonts w:ascii="Verdana" w:hAnsi="Verdana"/>
        <w:sz w:val="16"/>
        <w:szCs w:val="16"/>
      </w:rPr>
      <w:t xml:space="preserve">, </w:t>
    </w:r>
    <w:r>
      <w:rPr>
        <w:rFonts w:ascii="Verdana" w:hAnsi="Verdana"/>
        <w:sz w:val="16"/>
        <w:szCs w:val="16"/>
      </w:rPr>
      <w:t>750</w:t>
    </w:r>
    <w:r w:rsidR="00677574" w:rsidRPr="00B82A65">
      <w:rPr>
        <w:rFonts w:ascii="Verdana" w:hAnsi="Verdana"/>
        <w:sz w:val="16"/>
        <w:szCs w:val="16"/>
      </w:rPr>
      <w:t xml:space="preserve"> – </w:t>
    </w:r>
    <w:r w:rsidR="00A5797E">
      <w:rPr>
        <w:rFonts w:ascii="Verdana" w:hAnsi="Verdana"/>
        <w:sz w:val="16"/>
        <w:szCs w:val="16"/>
      </w:rPr>
      <w:t>Centro</w:t>
    </w:r>
  </w:p>
  <w:p w14:paraId="00BA4D82" w14:textId="3D1FA61F" w:rsidR="00677574" w:rsidRPr="00B82A65" w:rsidRDefault="00677574" w:rsidP="00677574">
    <w:pPr>
      <w:pStyle w:val="Rodap"/>
      <w:jc w:val="center"/>
      <w:rPr>
        <w:rFonts w:ascii="Verdana" w:hAnsi="Verdana"/>
        <w:sz w:val="16"/>
        <w:szCs w:val="16"/>
      </w:rPr>
    </w:pPr>
    <w:r w:rsidRPr="00B82A65">
      <w:rPr>
        <w:rFonts w:ascii="Verdana" w:hAnsi="Verdana"/>
        <w:sz w:val="16"/>
        <w:szCs w:val="16"/>
      </w:rPr>
      <w:t xml:space="preserve">Fone: (067) </w:t>
    </w:r>
    <w:r w:rsidR="00BD446D">
      <w:rPr>
        <w:rFonts w:ascii="Verdana" w:hAnsi="Verdana"/>
        <w:sz w:val="16"/>
        <w:szCs w:val="16"/>
      </w:rPr>
      <w:t>3254-1127</w:t>
    </w:r>
  </w:p>
  <w:p w14:paraId="49F3751E" w14:textId="64BF0B0D" w:rsidR="00436D69" w:rsidRDefault="00436D69">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34D4" w14:textId="77777777" w:rsidR="00DF77C4" w:rsidRDefault="00DF77C4">
      <w:r>
        <w:separator/>
      </w:r>
    </w:p>
  </w:footnote>
  <w:footnote w:type="continuationSeparator" w:id="0">
    <w:p w14:paraId="0AC75471" w14:textId="77777777" w:rsidR="00DF77C4" w:rsidRDefault="00DF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6D01" w14:textId="5C770B6D" w:rsidR="009B48D3" w:rsidRPr="009B48D3" w:rsidRDefault="009B48D3" w:rsidP="009B48D3">
    <w:pPr>
      <w:pStyle w:val="Corpodetexto"/>
      <w:spacing w:line="14" w:lineRule="auto"/>
      <w:jc w:val="center"/>
      <w:rPr>
        <w:noProof/>
        <w:sz w:val="20"/>
        <w:lang w:val="pt-BR" w:eastAsia="pt-BR"/>
      </w:rPr>
    </w:pPr>
  </w:p>
  <w:p w14:paraId="74018C0F" w14:textId="77777777" w:rsidR="009B48D3" w:rsidRDefault="009B48D3" w:rsidP="009B48D3">
    <w:pPr>
      <w:pStyle w:val="Cabealho"/>
      <w:jc w:val="center"/>
      <w:rPr>
        <w:b/>
        <w:bCs/>
        <w:color w:val="002060"/>
      </w:rPr>
    </w:pPr>
  </w:p>
  <w:p w14:paraId="09F286B7" w14:textId="1448B6D7" w:rsidR="009B48D3" w:rsidRDefault="009B48D3" w:rsidP="009B48D3">
    <w:pPr>
      <w:pStyle w:val="Cabealho"/>
      <w:jc w:val="center"/>
      <w:rPr>
        <w:b/>
        <w:bCs/>
        <w:color w:val="002060"/>
      </w:rPr>
    </w:pPr>
    <w:r w:rsidRPr="005A6299">
      <w:rPr>
        <w:b/>
        <w:bCs/>
        <w:noProof/>
      </w:rPr>
      <w:drawing>
        <wp:inline distT="0" distB="0" distL="0" distR="0" wp14:anchorId="5CEC1A38" wp14:editId="68B6C529">
          <wp:extent cx="478790" cy="598805"/>
          <wp:effectExtent l="0" t="0" r="0" b="0"/>
          <wp:docPr id="12566264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 cy="598805"/>
                  </a:xfrm>
                  <a:prstGeom prst="rect">
                    <a:avLst/>
                  </a:prstGeom>
                  <a:noFill/>
                  <a:ln>
                    <a:noFill/>
                  </a:ln>
                </pic:spPr>
              </pic:pic>
            </a:graphicData>
          </a:graphic>
        </wp:inline>
      </w:drawing>
    </w:r>
  </w:p>
  <w:p w14:paraId="3667751D" w14:textId="24C3E345" w:rsidR="009B48D3" w:rsidRPr="005A6299" w:rsidRDefault="009B48D3" w:rsidP="009B48D3">
    <w:pPr>
      <w:pStyle w:val="Cabealho"/>
      <w:jc w:val="center"/>
      <w:rPr>
        <w:b/>
        <w:bCs/>
        <w:color w:val="002060"/>
      </w:rPr>
    </w:pPr>
    <w:r w:rsidRPr="005A6299">
      <w:rPr>
        <w:b/>
        <w:bCs/>
        <w:color w:val="002060"/>
      </w:rPr>
      <w:t>PREFEITURA MUNICIPAL DE SONORA</w:t>
    </w:r>
  </w:p>
  <w:p w14:paraId="3A049CE5" w14:textId="77777777" w:rsidR="009B48D3" w:rsidRPr="005A6299" w:rsidRDefault="009B48D3" w:rsidP="009B48D3">
    <w:pPr>
      <w:pStyle w:val="Cabealho"/>
      <w:jc w:val="center"/>
      <w:rPr>
        <w:color w:val="002060"/>
      </w:rPr>
    </w:pPr>
    <w:r w:rsidRPr="005A6299">
      <w:rPr>
        <w:b/>
        <w:bCs/>
        <w:color w:val="002060"/>
      </w:rPr>
      <w:t>Estado de Mato Grosso do Sul</w:t>
    </w:r>
  </w:p>
  <w:p w14:paraId="239D1B69" w14:textId="3BA40363" w:rsidR="00436D69" w:rsidRDefault="00436D69" w:rsidP="009B48D3">
    <w:pPr>
      <w:pStyle w:val="Corpodetexto"/>
      <w:spacing w:line="14" w:lineRule="auto"/>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DE"/>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65661"/>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F41CE"/>
    <w:multiLevelType w:val="hybridMultilevel"/>
    <w:tmpl w:val="87C043D4"/>
    <w:lvl w:ilvl="0" w:tplc="069AB29A">
      <w:start w:val="1"/>
      <w:numFmt w:val="decimal"/>
      <w:lvlText w:val="%1."/>
      <w:lvlJc w:val="left"/>
      <w:pPr>
        <w:ind w:left="1572" w:hanging="360"/>
      </w:pPr>
      <w:rPr>
        <w:rFonts w:ascii="Arial MT" w:eastAsia="Arial MT" w:hAnsi="Arial MT" w:cs="Arial MT"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CE122B"/>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54F45"/>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73547"/>
    <w:multiLevelType w:val="hybridMultilevel"/>
    <w:tmpl w:val="F4D6599E"/>
    <w:lvl w:ilvl="0" w:tplc="04160017">
      <w:start w:val="1"/>
      <w:numFmt w:val="lowerLetter"/>
      <w:lvlText w:val="%1)"/>
      <w:lvlJc w:val="lef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A1936"/>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86DF6"/>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B61616"/>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67688"/>
    <w:multiLevelType w:val="hybridMultilevel"/>
    <w:tmpl w:val="162AAE36"/>
    <w:lvl w:ilvl="0" w:tplc="04160013">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716D80"/>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D7401"/>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251E65"/>
    <w:multiLevelType w:val="hybridMultilevel"/>
    <w:tmpl w:val="76366A6E"/>
    <w:lvl w:ilvl="0" w:tplc="05A8802A">
      <w:start w:val="1"/>
      <w:numFmt w:val="lowerLetter"/>
      <w:lvlText w:val="%1)"/>
      <w:lvlJc w:val="left"/>
      <w:pPr>
        <w:ind w:left="720" w:hanging="360"/>
      </w:pPr>
      <w:rPr>
        <w:rFonts w:ascii="Arial" w:eastAsia="Arial" w:hAnsi="Arial" w:cs="Arial"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ED24FA"/>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621236"/>
    <w:multiLevelType w:val="hybridMultilevel"/>
    <w:tmpl w:val="3410C844"/>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82A53"/>
    <w:multiLevelType w:val="hybridMultilevel"/>
    <w:tmpl w:val="E7927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877C12"/>
    <w:multiLevelType w:val="hybridMultilevel"/>
    <w:tmpl w:val="345E6518"/>
    <w:lvl w:ilvl="0" w:tplc="05A8802A">
      <w:start w:val="1"/>
      <w:numFmt w:val="lowerLetter"/>
      <w:lvlText w:val="%1)"/>
      <w:lvlJc w:val="left"/>
      <w:pPr>
        <w:ind w:left="720" w:hanging="360"/>
      </w:pPr>
      <w:rPr>
        <w:rFonts w:ascii="Arial" w:eastAsia="Arial" w:hAnsi="Arial" w:cs="Arial"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DF33A4"/>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2D2BC0"/>
    <w:multiLevelType w:val="hybridMultilevel"/>
    <w:tmpl w:val="3788E78A"/>
    <w:lvl w:ilvl="0" w:tplc="1FC060E0">
      <w:start w:val="1"/>
      <w:numFmt w:val="upperRoman"/>
      <w:lvlText w:val="%1"/>
      <w:lvlJc w:val="left"/>
      <w:pPr>
        <w:ind w:left="986" w:hanging="135"/>
      </w:pPr>
      <w:rPr>
        <w:rFonts w:ascii="Arial" w:eastAsia="Arial" w:hAnsi="Arial" w:cs="Arial" w:hint="default"/>
        <w:b/>
        <w:bCs/>
        <w:i w:val="0"/>
        <w:iCs w:val="0"/>
        <w:spacing w:val="0"/>
        <w:w w:val="70"/>
        <w:sz w:val="24"/>
        <w:szCs w:val="24"/>
        <w:u w:val="single" w:color="000000"/>
        <w:lang w:val="pt-PT" w:eastAsia="en-US" w:bidi="ar-SA"/>
      </w:rPr>
    </w:lvl>
    <w:lvl w:ilvl="1" w:tplc="069AB29A">
      <w:start w:val="1"/>
      <w:numFmt w:val="decimal"/>
      <w:lvlText w:val="%2."/>
      <w:lvlJc w:val="left"/>
      <w:pPr>
        <w:ind w:left="1572" w:hanging="360"/>
      </w:pPr>
      <w:rPr>
        <w:rFonts w:ascii="Arial MT" w:eastAsia="Arial MT" w:hAnsi="Arial MT" w:cs="Arial MT" w:hint="default"/>
        <w:b w:val="0"/>
        <w:bCs w:val="0"/>
        <w:i w:val="0"/>
        <w:iCs w:val="0"/>
        <w:spacing w:val="0"/>
        <w:w w:val="100"/>
        <w:sz w:val="24"/>
        <w:szCs w:val="24"/>
        <w:lang w:val="pt-PT" w:eastAsia="en-US" w:bidi="ar-SA"/>
      </w:rPr>
    </w:lvl>
    <w:lvl w:ilvl="2" w:tplc="503A4062">
      <w:numFmt w:val="bullet"/>
      <w:lvlText w:val="•"/>
      <w:lvlJc w:val="left"/>
      <w:pPr>
        <w:ind w:left="1460" w:hanging="360"/>
      </w:pPr>
      <w:rPr>
        <w:rFonts w:hint="default"/>
        <w:lang w:val="pt-PT" w:eastAsia="en-US" w:bidi="ar-SA"/>
      </w:rPr>
    </w:lvl>
    <w:lvl w:ilvl="3" w:tplc="45507BC0">
      <w:numFmt w:val="bullet"/>
      <w:lvlText w:val="•"/>
      <w:lvlJc w:val="left"/>
      <w:pPr>
        <w:ind w:left="1580" w:hanging="360"/>
      </w:pPr>
      <w:rPr>
        <w:rFonts w:hint="default"/>
        <w:lang w:val="pt-PT" w:eastAsia="en-US" w:bidi="ar-SA"/>
      </w:rPr>
    </w:lvl>
    <w:lvl w:ilvl="4" w:tplc="099E6D7E">
      <w:numFmt w:val="bullet"/>
      <w:lvlText w:val="•"/>
      <w:lvlJc w:val="left"/>
      <w:pPr>
        <w:ind w:left="1640" w:hanging="360"/>
      </w:pPr>
      <w:rPr>
        <w:rFonts w:hint="default"/>
        <w:lang w:val="pt-PT" w:eastAsia="en-US" w:bidi="ar-SA"/>
      </w:rPr>
    </w:lvl>
    <w:lvl w:ilvl="5" w:tplc="E974BFB0">
      <w:numFmt w:val="bullet"/>
      <w:lvlText w:val="•"/>
      <w:lvlJc w:val="left"/>
      <w:pPr>
        <w:ind w:left="3138" w:hanging="360"/>
      </w:pPr>
      <w:rPr>
        <w:rFonts w:hint="default"/>
        <w:lang w:val="pt-PT" w:eastAsia="en-US" w:bidi="ar-SA"/>
      </w:rPr>
    </w:lvl>
    <w:lvl w:ilvl="6" w:tplc="34226948">
      <w:numFmt w:val="bullet"/>
      <w:lvlText w:val="•"/>
      <w:lvlJc w:val="left"/>
      <w:pPr>
        <w:ind w:left="4637" w:hanging="360"/>
      </w:pPr>
      <w:rPr>
        <w:rFonts w:hint="default"/>
        <w:lang w:val="pt-PT" w:eastAsia="en-US" w:bidi="ar-SA"/>
      </w:rPr>
    </w:lvl>
    <w:lvl w:ilvl="7" w:tplc="47D8A680">
      <w:numFmt w:val="bullet"/>
      <w:lvlText w:val="•"/>
      <w:lvlJc w:val="left"/>
      <w:pPr>
        <w:ind w:left="6135" w:hanging="360"/>
      </w:pPr>
      <w:rPr>
        <w:rFonts w:hint="default"/>
        <w:lang w:val="pt-PT" w:eastAsia="en-US" w:bidi="ar-SA"/>
      </w:rPr>
    </w:lvl>
    <w:lvl w:ilvl="8" w:tplc="1540B7C8">
      <w:numFmt w:val="bullet"/>
      <w:lvlText w:val="•"/>
      <w:lvlJc w:val="left"/>
      <w:pPr>
        <w:ind w:left="7634" w:hanging="360"/>
      </w:pPr>
      <w:rPr>
        <w:rFonts w:hint="default"/>
        <w:lang w:val="pt-PT" w:eastAsia="en-US" w:bidi="ar-SA"/>
      </w:rPr>
    </w:lvl>
  </w:abstractNum>
  <w:abstractNum w:abstractNumId="19" w15:restartNumberingAfterBreak="0">
    <w:nsid w:val="37CA73D4"/>
    <w:multiLevelType w:val="hybridMultilevel"/>
    <w:tmpl w:val="D97017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EB685E"/>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FB4A1B"/>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6228FC"/>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E1277F"/>
    <w:multiLevelType w:val="hybridMultilevel"/>
    <w:tmpl w:val="6556053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4900A0"/>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F5123B"/>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B1409"/>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14BE9"/>
    <w:multiLevelType w:val="hybridMultilevel"/>
    <w:tmpl w:val="DC320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673656"/>
    <w:multiLevelType w:val="hybridMultilevel"/>
    <w:tmpl w:val="7E52822E"/>
    <w:lvl w:ilvl="0" w:tplc="05A8802A">
      <w:start w:val="1"/>
      <w:numFmt w:val="lowerLetter"/>
      <w:lvlText w:val="%1)"/>
      <w:lvlJc w:val="left"/>
      <w:pPr>
        <w:ind w:left="720" w:hanging="360"/>
      </w:pPr>
      <w:rPr>
        <w:rFonts w:ascii="Arial" w:eastAsia="Arial" w:hAnsi="Arial" w:cs="Arial"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164BD4"/>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76BA0"/>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67737"/>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1B3A0E"/>
    <w:multiLevelType w:val="hybridMultilevel"/>
    <w:tmpl w:val="B172D2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FB2E3C"/>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D42742"/>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E77D60"/>
    <w:multiLevelType w:val="hybridMultilevel"/>
    <w:tmpl w:val="344EEA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93068F"/>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AD2170"/>
    <w:multiLevelType w:val="hybridMultilevel"/>
    <w:tmpl w:val="08C017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B6705E"/>
    <w:multiLevelType w:val="hybridMultilevel"/>
    <w:tmpl w:val="162AAE36"/>
    <w:lvl w:ilvl="0" w:tplc="FFFFFFFF">
      <w:start w:val="1"/>
      <w:numFmt w:val="upperRoman"/>
      <w:lvlText w:val="%1."/>
      <w:lvlJc w:val="righ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9218D9"/>
    <w:multiLevelType w:val="hybridMultilevel"/>
    <w:tmpl w:val="86E6B4D0"/>
    <w:lvl w:ilvl="0" w:tplc="04160017">
      <w:start w:val="1"/>
      <w:numFmt w:val="lowerLetter"/>
      <w:lvlText w:val="%1)"/>
      <w:lvlJc w:val="left"/>
      <w:pPr>
        <w:ind w:left="720" w:hanging="360"/>
      </w:pPr>
      <w:rPr>
        <w:rFonts w:hint="default"/>
        <w:spacing w:val="0"/>
        <w:w w:val="10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D77676"/>
    <w:multiLevelType w:val="hybridMultilevel"/>
    <w:tmpl w:val="A78420B8"/>
    <w:lvl w:ilvl="0" w:tplc="BB787BB0">
      <w:start w:val="1"/>
      <w:numFmt w:val="upperRoman"/>
      <w:lvlText w:val="%1"/>
      <w:lvlJc w:val="left"/>
      <w:pPr>
        <w:ind w:left="845" w:hanging="135"/>
      </w:pPr>
      <w:rPr>
        <w:rFonts w:ascii="Arial MT" w:eastAsia="Arial MT" w:hAnsi="Arial MT" w:cs="Arial MT" w:hint="default"/>
        <w:b w:val="0"/>
        <w:bCs w:val="0"/>
        <w:i w:val="0"/>
        <w:iCs w:val="0"/>
        <w:spacing w:val="0"/>
        <w:w w:val="100"/>
        <w:sz w:val="24"/>
        <w:szCs w:val="24"/>
        <w:lang w:val="pt-PT" w:eastAsia="en-US" w:bidi="ar-SA"/>
      </w:rPr>
    </w:lvl>
    <w:lvl w:ilvl="1" w:tplc="91EEFDFE">
      <w:start w:val="1"/>
      <w:numFmt w:val="lowerLetter"/>
      <w:lvlText w:val="%2)"/>
      <w:lvlJc w:val="left"/>
      <w:pPr>
        <w:ind w:left="1984" w:hanging="425"/>
      </w:pPr>
      <w:rPr>
        <w:rFonts w:ascii="Arial MT" w:eastAsia="Arial MT" w:hAnsi="Arial MT" w:cs="Arial MT" w:hint="default"/>
        <w:b w:val="0"/>
        <w:bCs w:val="0"/>
        <w:i w:val="0"/>
        <w:iCs w:val="0"/>
        <w:spacing w:val="0"/>
        <w:w w:val="100"/>
        <w:sz w:val="24"/>
        <w:szCs w:val="24"/>
        <w:lang w:val="pt-PT" w:eastAsia="en-US" w:bidi="ar-SA"/>
      </w:rPr>
    </w:lvl>
    <w:lvl w:ilvl="2" w:tplc="B2C4812A">
      <w:numFmt w:val="bullet"/>
      <w:lvlText w:val="•"/>
      <w:lvlJc w:val="left"/>
      <w:pPr>
        <w:ind w:left="2941" w:hanging="425"/>
      </w:pPr>
      <w:rPr>
        <w:rFonts w:hint="default"/>
        <w:lang w:val="pt-PT" w:eastAsia="en-US" w:bidi="ar-SA"/>
      </w:rPr>
    </w:lvl>
    <w:lvl w:ilvl="3" w:tplc="A8961C84">
      <w:numFmt w:val="bullet"/>
      <w:lvlText w:val="•"/>
      <w:lvlJc w:val="left"/>
      <w:pPr>
        <w:ind w:left="3902" w:hanging="425"/>
      </w:pPr>
      <w:rPr>
        <w:rFonts w:hint="default"/>
        <w:lang w:val="pt-PT" w:eastAsia="en-US" w:bidi="ar-SA"/>
      </w:rPr>
    </w:lvl>
    <w:lvl w:ilvl="4" w:tplc="6814491E">
      <w:numFmt w:val="bullet"/>
      <w:lvlText w:val="•"/>
      <w:lvlJc w:val="left"/>
      <w:pPr>
        <w:ind w:left="4863" w:hanging="425"/>
      </w:pPr>
      <w:rPr>
        <w:rFonts w:hint="default"/>
        <w:lang w:val="pt-PT" w:eastAsia="en-US" w:bidi="ar-SA"/>
      </w:rPr>
    </w:lvl>
    <w:lvl w:ilvl="5" w:tplc="8EEA4C80">
      <w:numFmt w:val="bullet"/>
      <w:lvlText w:val="•"/>
      <w:lvlJc w:val="left"/>
      <w:pPr>
        <w:ind w:left="5824" w:hanging="425"/>
      </w:pPr>
      <w:rPr>
        <w:rFonts w:hint="default"/>
        <w:lang w:val="pt-PT" w:eastAsia="en-US" w:bidi="ar-SA"/>
      </w:rPr>
    </w:lvl>
    <w:lvl w:ilvl="6" w:tplc="44CCA948">
      <w:numFmt w:val="bullet"/>
      <w:lvlText w:val="•"/>
      <w:lvlJc w:val="left"/>
      <w:pPr>
        <w:ind w:left="6786" w:hanging="425"/>
      </w:pPr>
      <w:rPr>
        <w:rFonts w:hint="default"/>
        <w:lang w:val="pt-PT" w:eastAsia="en-US" w:bidi="ar-SA"/>
      </w:rPr>
    </w:lvl>
    <w:lvl w:ilvl="7" w:tplc="9F9E1C1A">
      <w:numFmt w:val="bullet"/>
      <w:lvlText w:val="•"/>
      <w:lvlJc w:val="left"/>
      <w:pPr>
        <w:ind w:left="7747" w:hanging="425"/>
      </w:pPr>
      <w:rPr>
        <w:rFonts w:hint="default"/>
        <w:lang w:val="pt-PT" w:eastAsia="en-US" w:bidi="ar-SA"/>
      </w:rPr>
    </w:lvl>
    <w:lvl w:ilvl="8" w:tplc="8D266526">
      <w:numFmt w:val="bullet"/>
      <w:lvlText w:val="•"/>
      <w:lvlJc w:val="left"/>
      <w:pPr>
        <w:ind w:left="8708" w:hanging="425"/>
      </w:pPr>
      <w:rPr>
        <w:rFonts w:hint="default"/>
        <w:lang w:val="pt-PT" w:eastAsia="en-US" w:bidi="ar-SA"/>
      </w:rPr>
    </w:lvl>
  </w:abstractNum>
  <w:num w:numId="1" w16cid:durableId="372995993">
    <w:abstractNumId w:val="9"/>
  </w:num>
  <w:num w:numId="2" w16cid:durableId="181558336">
    <w:abstractNumId w:val="28"/>
  </w:num>
  <w:num w:numId="3" w16cid:durableId="1459298723">
    <w:abstractNumId w:val="12"/>
  </w:num>
  <w:num w:numId="4" w16cid:durableId="834613862">
    <w:abstractNumId w:val="16"/>
  </w:num>
  <w:num w:numId="5" w16cid:durableId="1623999273">
    <w:abstractNumId w:val="4"/>
  </w:num>
  <w:num w:numId="6" w16cid:durableId="1564370318">
    <w:abstractNumId w:val="31"/>
  </w:num>
  <w:num w:numId="7" w16cid:durableId="1083723106">
    <w:abstractNumId w:val="26"/>
  </w:num>
  <w:num w:numId="8" w16cid:durableId="1376079338">
    <w:abstractNumId w:val="0"/>
  </w:num>
  <w:num w:numId="9" w16cid:durableId="562183397">
    <w:abstractNumId w:val="30"/>
  </w:num>
  <w:num w:numId="10" w16cid:durableId="2145392091">
    <w:abstractNumId w:val="33"/>
  </w:num>
  <w:num w:numId="11" w16cid:durableId="1471752191">
    <w:abstractNumId w:val="6"/>
  </w:num>
  <w:num w:numId="12" w16cid:durableId="1034114098">
    <w:abstractNumId w:val="21"/>
  </w:num>
  <w:num w:numId="13" w16cid:durableId="1230574122">
    <w:abstractNumId w:val="13"/>
  </w:num>
  <w:num w:numId="14" w16cid:durableId="1466267462">
    <w:abstractNumId w:val="29"/>
  </w:num>
  <w:num w:numId="15" w16cid:durableId="355621209">
    <w:abstractNumId w:val="10"/>
  </w:num>
  <w:num w:numId="16" w16cid:durableId="2089885118">
    <w:abstractNumId w:val="1"/>
  </w:num>
  <w:num w:numId="17" w16cid:durableId="1012418919">
    <w:abstractNumId w:val="36"/>
  </w:num>
  <w:num w:numId="18" w16cid:durableId="51318132">
    <w:abstractNumId w:val="22"/>
  </w:num>
  <w:num w:numId="19" w16cid:durableId="953513655">
    <w:abstractNumId w:val="7"/>
  </w:num>
  <w:num w:numId="20" w16cid:durableId="1657297377">
    <w:abstractNumId w:val="17"/>
  </w:num>
  <w:num w:numId="21" w16cid:durableId="1003817845">
    <w:abstractNumId w:val="20"/>
  </w:num>
  <w:num w:numId="22" w16cid:durableId="1204366238">
    <w:abstractNumId w:val="34"/>
  </w:num>
  <w:num w:numId="23" w16cid:durableId="872107853">
    <w:abstractNumId w:val="24"/>
  </w:num>
  <w:num w:numId="24" w16cid:durableId="941457312">
    <w:abstractNumId w:val="3"/>
  </w:num>
  <w:num w:numId="25" w16cid:durableId="1673291011">
    <w:abstractNumId w:val="37"/>
  </w:num>
  <w:num w:numId="26" w16cid:durableId="496924494">
    <w:abstractNumId w:val="11"/>
  </w:num>
  <w:num w:numId="27" w16cid:durableId="1860124883">
    <w:abstractNumId w:val="8"/>
  </w:num>
  <w:num w:numId="28" w16cid:durableId="544757547">
    <w:abstractNumId w:val="38"/>
  </w:num>
  <w:num w:numId="29" w16cid:durableId="322896145">
    <w:abstractNumId w:val="25"/>
  </w:num>
  <w:num w:numId="30" w16cid:durableId="1382560941">
    <w:abstractNumId w:val="14"/>
  </w:num>
  <w:num w:numId="31" w16cid:durableId="1863393496">
    <w:abstractNumId w:val="39"/>
  </w:num>
  <w:num w:numId="32" w16cid:durableId="906040784">
    <w:abstractNumId w:val="5"/>
  </w:num>
  <w:num w:numId="33" w16cid:durableId="1956012900">
    <w:abstractNumId w:val="23"/>
  </w:num>
  <w:num w:numId="34" w16cid:durableId="556354672">
    <w:abstractNumId w:val="15"/>
  </w:num>
  <w:num w:numId="35" w16cid:durableId="757481650">
    <w:abstractNumId w:val="19"/>
  </w:num>
  <w:num w:numId="36" w16cid:durableId="1977877770">
    <w:abstractNumId w:val="35"/>
  </w:num>
  <w:num w:numId="37" w16cid:durableId="1859738495">
    <w:abstractNumId w:val="32"/>
  </w:num>
  <w:num w:numId="38" w16cid:durableId="301007163">
    <w:abstractNumId w:val="27"/>
  </w:num>
  <w:num w:numId="39" w16cid:durableId="1917544693">
    <w:abstractNumId w:val="40"/>
  </w:num>
  <w:num w:numId="40" w16cid:durableId="1815178328">
    <w:abstractNumId w:val="18"/>
  </w:num>
  <w:num w:numId="41" w16cid:durableId="1518807449">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69"/>
    <w:rsid w:val="00071085"/>
    <w:rsid w:val="00094238"/>
    <w:rsid w:val="000C6330"/>
    <w:rsid w:val="000D7980"/>
    <w:rsid w:val="0011095A"/>
    <w:rsid w:val="001A337F"/>
    <w:rsid w:val="001C4D91"/>
    <w:rsid w:val="001D42F0"/>
    <w:rsid w:val="001F2660"/>
    <w:rsid w:val="001F378F"/>
    <w:rsid w:val="002147A3"/>
    <w:rsid w:val="00223030"/>
    <w:rsid w:val="002231D9"/>
    <w:rsid w:val="00234FA6"/>
    <w:rsid w:val="00260541"/>
    <w:rsid w:val="00276E52"/>
    <w:rsid w:val="00292B73"/>
    <w:rsid w:val="002B5C48"/>
    <w:rsid w:val="003013DE"/>
    <w:rsid w:val="00325E2C"/>
    <w:rsid w:val="00344D2C"/>
    <w:rsid w:val="00371B0C"/>
    <w:rsid w:val="004015E7"/>
    <w:rsid w:val="00436D69"/>
    <w:rsid w:val="00447960"/>
    <w:rsid w:val="0045235A"/>
    <w:rsid w:val="00465028"/>
    <w:rsid w:val="00481653"/>
    <w:rsid w:val="00485431"/>
    <w:rsid w:val="004B6CA1"/>
    <w:rsid w:val="004D3D17"/>
    <w:rsid w:val="00546CEF"/>
    <w:rsid w:val="00580075"/>
    <w:rsid w:val="005C6F30"/>
    <w:rsid w:val="005C7FB4"/>
    <w:rsid w:val="005D2AD0"/>
    <w:rsid w:val="005D5ACC"/>
    <w:rsid w:val="00675641"/>
    <w:rsid w:val="00677574"/>
    <w:rsid w:val="006916FE"/>
    <w:rsid w:val="006B625F"/>
    <w:rsid w:val="006D0DFC"/>
    <w:rsid w:val="00707527"/>
    <w:rsid w:val="00753E8C"/>
    <w:rsid w:val="00785909"/>
    <w:rsid w:val="007A6836"/>
    <w:rsid w:val="007F16B2"/>
    <w:rsid w:val="007F751E"/>
    <w:rsid w:val="0080194C"/>
    <w:rsid w:val="0081660C"/>
    <w:rsid w:val="00870F79"/>
    <w:rsid w:val="008F5EC7"/>
    <w:rsid w:val="008F6224"/>
    <w:rsid w:val="008F7C14"/>
    <w:rsid w:val="00922C71"/>
    <w:rsid w:val="00934D67"/>
    <w:rsid w:val="00942D7F"/>
    <w:rsid w:val="00943996"/>
    <w:rsid w:val="009644E4"/>
    <w:rsid w:val="00967648"/>
    <w:rsid w:val="00983F1E"/>
    <w:rsid w:val="00987E9D"/>
    <w:rsid w:val="009B1233"/>
    <w:rsid w:val="009B48D3"/>
    <w:rsid w:val="009D54E0"/>
    <w:rsid w:val="009D7C0F"/>
    <w:rsid w:val="00A5797E"/>
    <w:rsid w:val="00A84C31"/>
    <w:rsid w:val="00A87643"/>
    <w:rsid w:val="00AB1218"/>
    <w:rsid w:val="00AC38DD"/>
    <w:rsid w:val="00AD3AA7"/>
    <w:rsid w:val="00B13B57"/>
    <w:rsid w:val="00B3732E"/>
    <w:rsid w:val="00B72ACC"/>
    <w:rsid w:val="00B75102"/>
    <w:rsid w:val="00B83E75"/>
    <w:rsid w:val="00BD446D"/>
    <w:rsid w:val="00C43C20"/>
    <w:rsid w:val="00CF61C6"/>
    <w:rsid w:val="00CF7C20"/>
    <w:rsid w:val="00D11024"/>
    <w:rsid w:val="00D12E2F"/>
    <w:rsid w:val="00D31895"/>
    <w:rsid w:val="00D80D0C"/>
    <w:rsid w:val="00DF77C4"/>
    <w:rsid w:val="00E10BE0"/>
    <w:rsid w:val="00E54E7D"/>
    <w:rsid w:val="00E84424"/>
    <w:rsid w:val="00E84D9B"/>
    <w:rsid w:val="00E87FEB"/>
    <w:rsid w:val="00EC419C"/>
    <w:rsid w:val="00EE62D9"/>
    <w:rsid w:val="00F548B7"/>
    <w:rsid w:val="00F86E49"/>
    <w:rsid w:val="00FC7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C68F"/>
  <w15:docId w15:val="{8D91F927-A1CA-44FF-A458-D7FA4CA2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qFormat/>
    <w:pPr>
      <w:ind w:left="143"/>
      <w:jc w:val="center"/>
      <w:outlineLvl w:val="0"/>
    </w:pPr>
    <w:rPr>
      <w:b/>
      <w:bCs/>
      <w:sz w:val="24"/>
      <w:szCs w:val="24"/>
      <w:u w:val="single" w:color="000000"/>
    </w:rPr>
  </w:style>
  <w:style w:type="paragraph" w:styleId="Ttulo2">
    <w:name w:val="heading 2"/>
    <w:basedOn w:val="Normal"/>
    <w:unhideWhenUsed/>
    <w:qFormat/>
    <w:pPr>
      <w:ind w:left="350" w:right="642"/>
      <w:jc w:val="center"/>
      <w:outlineLvl w:val="1"/>
    </w:pPr>
    <w:rPr>
      <w:b/>
      <w:bCs/>
      <w:sz w:val="24"/>
      <w:szCs w:val="24"/>
    </w:rPr>
  </w:style>
  <w:style w:type="paragraph" w:styleId="Ttulo3">
    <w:name w:val="heading 3"/>
    <w:basedOn w:val="Normal"/>
    <w:uiPriority w:val="9"/>
    <w:unhideWhenUsed/>
    <w:qFormat/>
    <w:pPr>
      <w:ind w:left="141"/>
      <w:jc w:val="center"/>
      <w:outlineLvl w:val="2"/>
    </w:pPr>
    <w:rPr>
      <w:b/>
      <w:bCs/>
      <w:i/>
      <w:iCs/>
      <w:sz w:val="24"/>
      <w:szCs w:val="24"/>
    </w:rPr>
  </w:style>
  <w:style w:type="paragraph" w:styleId="Ttulo4">
    <w:name w:val="heading 4"/>
    <w:basedOn w:val="Normal"/>
    <w:next w:val="Normal"/>
    <w:link w:val="Ttulo4Char"/>
    <w:qFormat/>
    <w:rsid w:val="009B48D3"/>
    <w:pPr>
      <w:keepNext/>
      <w:widowControl/>
      <w:tabs>
        <w:tab w:val="num" w:pos="0"/>
      </w:tabs>
      <w:suppressAutoHyphens/>
      <w:autoSpaceDE/>
      <w:autoSpaceDN/>
      <w:spacing w:before="240" w:after="60"/>
      <w:ind w:left="1224" w:hanging="864"/>
      <w:outlineLvl w:val="3"/>
    </w:pPr>
    <w:rPr>
      <w:rFonts w:ascii="Calibri" w:eastAsia="Times New Roman" w:hAnsi="Calibri" w:cs="Calibri"/>
      <w:b/>
      <w:bCs/>
      <w:sz w:val="28"/>
      <w:szCs w:val="28"/>
      <w:lang w:val="pt-BR" w:eastAsia="ar-SA"/>
    </w:rPr>
  </w:style>
  <w:style w:type="paragraph" w:styleId="Ttulo5">
    <w:name w:val="heading 5"/>
    <w:basedOn w:val="Normal"/>
    <w:next w:val="Normal"/>
    <w:link w:val="Ttulo5Char"/>
    <w:qFormat/>
    <w:rsid w:val="009B48D3"/>
    <w:pPr>
      <w:widowControl/>
      <w:tabs>
        <w:tab w:val="num" w:pos="0"/>
      </w:tabs>
      <w:suppressAutoHyphens/>
      <w:autoSpaceDE/>
      <w:autoSpaceDN/>
      <w:spacing w:before="240" w:after="60"/>
      <w:ind w:left="1368" w:hanging="1008"/>
      <w:outlineLvl w:val="4"/>
    </w:pPr>
    <w:rPr>
      <w:rFonts w:ascii="Calibri" w:eastAsia="Times New Roman" w:hAnsi="Calibri" w:cs="Calibri"/>
      <w:b/>
      <w:bCs/>
      <w:i/>
      <w:iCs/>
      <w:sz w:val="26"/>
      <w:szCs w:val="26"/>
      <w:lang w:val="pt-BR" w:eastAsia="ar-SA"/>
    </w:rPr>
  </w:style>
  <w:style w:type="paragraph" w:styleId="Ttulo6">
    <w:name w:val="heading 6"/>
    <w:basedOn w:val="Normal"/>
    <w:next w:val="Normal"/>
    <w:link w:val="Ttulo6Char"/>
    <w:qFormat/>
    <w:rsid w:val="009B48D3"/>
    <w:pPr>
      <w:widowControl/>
      <w:tabs>
        <w:tab w:val="num" w:pos="0"/>
      </w:tabs>
      <w:suppressAutoHyphens/>
      <w:autoSpaceDE/>
      <w:autoSpaceDN/>
      <w:spacing w:before="240" w:after="60"/>
      <w:ind w:left="1512" w:hanging="1152"/>
      <w:outlineLvl w:val="5"/>
    </w:pPr>
    <w:rPr>
      <w:rFonts w:ascii="Calibri" w:eastAsia="Times New Roman" w:hAnsi="Calibri" w:cs="Calibri"/>
      <w:b/>
      <w:bCs/>
      <w:lang w:val="pt-BR" w:eastAsia="ar-SA"/>
    </w:rPr>
  </w:style>
  <w:style w:type="paragraph" w:styleId="Ttulo7">
    <w:name w:val="heading 7"/>
    <w:basedOn w:val="Normal"/>
    <w:next w:val="Normal"/>
    <w:link w:val="Ttulo7Char"/>
    <w:qFormat/>
    <w:rsid w:val="009B48D3"/>
    <w:pPr>
      <w:widowControl/>
      <w:tabs>
        <w:tab w:val="num" w:pos="0"/>
      </w:tabs>
      <w:suppressAutoHyphens/>
      <w:autoSpaceDE/>
      <w:autoSpaceDN/>
      <w:spacing w:before="240" w:after="60"/>
      <w:ind w:left="1656" w:hanging="1296"/>
      <w:outlineLvl w:val="6"/>
    </w:pPr>
    <w:rPr>
      <w:rFonts w:ascii="Calibri" w:eastAsia="Times New Roman" w:hAnsi="Calibri" w:cs="Calibri"/>
      <w:sz w:val="24"/>
      <w:szCs w:val="24"/>
      <w:lang w:val="pt-BR" w:eastAsia="ar-SA"/>
    </w:rPr>
  </w:style>
  <w:style w:type="paragraph" w:styleId="Ttulo8">
    <w:name w:val="heading 8"/>
    <w:basedOn w:val="Normal"/>
    <w:next w:val="Corpodetexto"/>
    <w:link w:val="Ttulo8Char"/>
    <w:qFormat/>
    <w:rsid w:val="009B48D3"/>
    <w:pPr>
      <w:keepNext/>
      <w:widowControl/>
      <w:tabs>
        <w:tab w:val="num" w:pos="0"/>
      </w:tabs>
      <w:suppressAutoHyphens/>
      <w:autoSpaceDE/>
      <w:autoSpaceDN/>
      <w:spacing w:before="240" w:after="120"/>
      <w:ind w:left="1800" w:hanging="1440"/>
      <w:outlineLvl w:val="7"/>
    </w:pPr>
    <w:rPr>
      <w:rFonts w:ascii="Liberation Sans" w:eastAsia="DejaVu Sans" w:hAnsi="Liberation Sans" w:cs="DejaVu Sans"/>
      <w:b/>
      <w:bCs/>
      <w:sz w:val="21"/>
      <w:szCs w:val="21"/>
      <w:lang w:val="pt-BR" w:eastAsia="ar-SA"/>
    </w:rPr>
  </w:style>
  <w:style w:type="paragraph" w:styleId="Ttulo9">
    <w:name w:val="heading 9"/>
    <w:basedOn w:val="Normal"/>
    <w:next w:val="Corpodetexto"/>
    <w:link w:val="Ttulo9Char"/>
    <w:qFormat/>
    <w:rsid w:val="009B48D3"/>
    <w:pPr>
      <w:keepNext/>
      <w:widowControl/>
      <w:tabs>
        <w:tab w:val="num" w:pos="0"/>
      </w:tabs>
      <w:suppressAutoHyphens/>
      <w:autoSpaceDE/>
      <w:autoSpaceDN/>
      <w:spacing w:before="240" w:after="120"/>
      <w:ind w:left="1944" w:hanging="1584"/>
      <w:outlineLvl w:val="8"/>
    </w:pPr>
    <w:rPr>
      <w:rFonts w:ascii="Liberation Sans" w:eastAsia="DejaVu Sans" w:hAnsi="Liberation Sans" w:cs="DejaVu Sans"/>
      <w:b/>
      <w:bCs/>
      <w:sz w:val="21"/>
      <w:szCs w:val="21"/>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8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3732E"/>
    <w:pPr>
      <w:tabs>
        <w:tab w:val="center" w:pos="4252"/>
        <w:tab w:val="right" w:pos="8504"/>
      </w:tabs>
    </w:pPr>
  </w:style>
  <w:style w:type="character" w:customStyle="1" w:styleId="CabealhoChar">
    <w:name w:val="Cabeçalho Char"/>
    <w:basedOn w:val="Fontepargpadro"/>
    <w:link w:val="Cabealho"/>
    <w:uiPriority w:val="99"/>
    <w:rsid w:val="00B3732E"/>
    <w:rPr>
      <w:rFonts w:ascii="Arial" w:eastAsia="Arial" w:hAnsi="Arial" w:cs="Arial"/>
      <w:lang w:val="pt-PT"/>
    </w:rPr>
  </w:style>
  <w:style w:type="paragraph" w:styleId="Rodap">
    <w:name w:val="footer"/>
    <w:basedOn w:val="Normal"/>
    <w:link w:val="RodapChar"/>
    <w:unhideWhenUsed/>
    <w:rsid w:val="00B3732E"/>
    <w:pPr>
      <w:tabs>
        <w:tab w:val="center" w:pos="4252"/>
        <w:tab w:val="right" w:pos="8504"/>
      </w:tabs>
    </w:pPr>
  </w:style>
  <w:style w:type="character" w:customStyle="1" w:styleId="RodapChar">
    <w:name w:val="Rodapé Char"/>
    <w:basedOn w:val="Fontepargpadro"/>
    <w:link w:val="Rodap"/>
    <w:rsid w:val="00B3732E"/>
    <w:rPr>
      <w:rFonts w:ascii="Arial" w:eastAsia="Arial" w:hAnsi="Arial" w:cs="Arial"/>
      <w:lang w:val="pt-PT"/>
    </w:rPr>
  </w:style>
  <w:style w:type="character" w:styleId="Hyperlink">
    <w:name w:val="Hyperlink"/>
    <w:basedOn w:val="Fontepargpadro"/>
    <w:uiPriority w:val="99"/>
    <w:unhideWhenUsed/>
    <w:rsid w:val="00B3732E"/>
    <w:rPr>
      <w:color w:val="0000FF" w:themeColor="hyperlink"/>
      <w:u w:val="single"/>
    </w:rPr>
  </w:style>
  <w:style w:type="character" w:customStyle="1" w:styleId="Ttulo4Char">
    <w:name w:val="Título 4 Char"/>
    <w:basedOn w:val="Fontepargpadro"/>
    <w:link w:val="Ttulo4"/>
    <w:rsid w:val="009B48D3"/>
    <w:rPr>
      <w:rFonts w:ascii="Calibri" w:eastAsia="Times New Roman" w:hAnsi="Calibri" w:cs="Calibri"/>
      <w:b/>
      <w:bCs/>
      <w:sz w:val="28"/>
      <w:szCs w:val="28"/>
      <w:lang w:val="pt-BR" w:eastAsia="ar-SA"/>
    </w:rPr>
  </w:style>
  <w:style w:type="character" w:customStyle="1" w:styleId="Ttulo5Char">
    <w:name w:val="Título 5 Char"/>
    <w:basedOn w:val="Fontepargpadro"/>
    <w:link w:val="Ttulo5"/>
    <w:rsid w:val="009B48D3"/>
    <w:rPr>
      <w:rFonts w:ascii="Calibri" w:eastAsia="Times New Roman" w:hAnsi="Calibri" w:cs="Calibri"/>
      <w:b/>
      <w:bCs/>
      <w:i/>
      <w:iCs/>
      <w:sz w:val="26"/>
      <w:szCs w:val="26"/>
      <w:lang w:val="pt-BR" w:eastAsia="ar-SA"/>
    </w:rPr>
  </w:style>
  <w:style w:type="character" w:customStyle="1" w:styleId="Ttulo6Char">
    <w:name w:val="Título 6 Char"/>
    <w:basedOn w:val="Fontepargpadro"/>
    <w:link w:val="Ttulo6"/>
    <w:rsid w:val="009B48D3"/>
    <w:rPr>
      <w:rFonts w:ascii="Calibri" w:eastAsia="Times New Roman" w:hAnsi="Calibri" w:cs="Calibri"/>
      <w:b/>
      <w:bCs/>
      <w:lang w:val="pt-BR" w:eastAsia="ar-SA"/>
    </w:rPr>
  </w:style>
  <w:style w:type="character" w:customStyle="1" w:styleId="Ttulo7Char">
    <w:name w:val="Título 7 Char"/>
    <w:basedOn w:val="Fontepargpadro"/>
    <w:link w:val="Ttulo7"/>
    <w:rsid w:val="009B48D3"/>
    <w:rPr>
      <w:rFonts w:ascii="Calibri" w:eastAsia="Times New Roman" w:hAnsi="Calibri" w:cs="Calibri"/>
      <w:sz w:val="24"/>
      <w:szCs w:val="24"/>
      <w:lang w:val="pt-BR" w:eastAsia="ar-SA"/>
    </w:rPr>
  </w:style>
  <w:style w:type="character" w:customStyle="1" w:styleId="Ttulo8Char">
    <w:name w:val="Título 8 Char"/>
    <w:basedOn w:val="Fontepargpadro"/>
    <w:link w:val="Ttulo8"/>
    <w:rsid w:val="009B48D3"/>
    <w:rPr>
      <w:rFonts w:ascii="Liberation Sans" w:eastAsia="DejaVu Sans" w:hAnsi="Liberation Sans" w:cs="DejaVu Sans"/>
      <w:b/>
      <w:bCs/>
      <w:sz w:val="21"/>
      <w:szCs w:val="21"/>
      <w:lang w:val="pt-BR" w:eastAsia="ar-SA"/>
    </w:rPr>
  </w:style>
  <w:style w:type="character" w:customStyle="1" w:styleId="Ttulo9Char">
    <w:name w:val="Título 9 Char"/>
    <w:basedOn w:val="Fontepargpadro"/>
    <w:link w:val="Ttulo9"/>
    <w:rsid w:val="009B48D3"/>
    <w:rPr>
      <w:rFonts w:ascii="Liberation Sans" w:eastAsia="DejaVu Sans" w:hAnsi="Liberation Sans" w:cs="DejaVu Sans"/>
      <w:b/>
      <w:bCs/>
      <w:sz w:val="21"/>
      <w:szCs w:val="21"/>
      <w:lang w:val="pt-BR" w:eastAsia="ar-SA"/>
    </w:rPr>
  </w:style>
  <w:style w:type="character" w:customStyle="1" w:styleId="msid11653">
    <w:name w:val="ms__id11653"/>
    <w:basedOn w:val="Fontepargpadro"/>
    <w:rsid w:val="0022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44499">
      <w:bodyDiv w:val="1"/>
      <w:marLeft w:val="0"/>
      <w:marRight w:val="0"/>
      <w:marTop w:val="0"/>
      <w:marBottom w:val="0"/>
      <w:divBdr>
        <w:top w:val="none" w:sz="0" w:space="0" w:color="auto"/>
        <w:left w:val="none" w:sz="0" w:space="0" w:color="auto"/>
        <w:bottom w:val="none" w:sz="0" w:space="0" w:color="auto"/>
        <w:right w:val="none" w:sz="0" w:space="0" w:color="auto"/>
      </w:divBdr>
    </w:div>
    <w:div w:id="1005746337">
      <w:bodyDiv w:val="1"/>
      <w:marLeft w:val="0"/>
      <w:marRight w:val="0"/>
      <w:marTop w:val="0"/>
      <w:marBottom w:val="0"/>
      <w:divBdr>
        <w:top w:val="none" w:sz="0" w:space="0" w:color="auto"/>
        <w:left w:val="none" w:sz="0" w:space="0" w:color="auto"/>
        <w:bottom w:val="none" w:sz="0" w:space="0" w:color="auto"/>
        <w:right w:val="none" w:sz="0" w:space="0" w:color="auto"/>
      </w:divBdr>
    </w:div>
    <w:div w:id="1654065625">
      <w:bodyDiv w:val="1"/>
      <w:marLeft w:val="0"/>
      <w:marRight w:val="0"/>
      <w:marTop w:val="0"/>
      <w:marBottom w:val="0"/>
      <w:divBdr>
        <w:top w:val="none" w:sz="0" w:space="0" w:color="auto"/>
        <w:left w:val="none" w:sz="0" w:space="0" w:color="auto"/>
        <w:bottom w:val="none" w:sz="0" w:space="0" w:color="auto"/>
        <w:right w:val="none" w:sz="0" w:space="0" w:color="auto"/>
      </w:divBdr>
    </w:div>
    <w:div w:id="1803228211">
      <w:bodyDiv w:val="1"/>
      <w:marLeft w:val="0"/>
      <w:marRight w:val="0"/>
      <w:marTop w:val="0"/>
      <w:marBottom w:val="0"/>
      <w:divBdr>
        <w:top w:val="none" w:sz="0" w:space="0" w:color="auto"/>
        <w:left w:val="none" w:sz="0" w:space="0" w:color="auto"/>
        <w:bottom w:val="none" w:sz="0" w:space="0" w:color="auto"/>
        <w:right w:val="none" w:sz="0" w:space="0" w:color="auto"/>
      </w:divBdr>
    </w:div>
    <w:div w:id="1842819461">
      <w:bodyDiv w:val="1"/>
      <w:marLeft w:val="0"/>
      <w:marRight w:val="0"/>
      <w:marTop w:val="0"/>
      <w:marBottom w:val="0"/>
      <w:divBdr>
        <w:top w:val="none" w:sz="0" w:space="0" w:color="auto"/>
        <w:left w:val="none" w:sz="0" w:space="0" w:color="auto"/>
        <w:bottom w:val="none" w:sz="0" w:space="0" w:color="auto"/>
        <w:right w:val="none" w:sz="0" w:space="0" w:color="auto"/>
      </w:divBdr>
    </w:div>
    <w:div w:id="20003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9353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Untitled</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mkj</dc:creator>
  <cp:lastModifiedBy>camara municipal de sonora</cp:lastModifiedBy>
  <cp:revision>2</cp:revision>
  <cp:lastPrinted>2025-04-11T22:09:00Z</cp:lastPrinted>
  <dcterms:created xsi:type="dcterms:W3CDTF">2025-12-15T14:33:00Z</dcterms:created>
  <dcterms:modified xsi:type="dcterms:W3CDTF">2025-12-15T14:33:00Z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PDF24 Creator</vt:lpwstr>
  </property>
  <property fmtid="{D5CDD505-2E9C-101B-9397-08002B2CF9AE}" pid="4" name="LastSaved">
    <vt:filetime>2025-04-07T00:00:00Z</vt:filetime>
  </property>
  <property fmtid="{D5CDD505-2E9C-101B-9397-08002B2CF9AE}" pid="5" name="Producer">
    <vt:lpwstr>GPL Ghostscript 10.02.1</vt:lpwstr>
  </property>
</Properties>
</file>